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1E" w:rsidRPr="00100B18" w:rsidRDefault="001D671E" w:rsidP="001D671E">
      <w:pPr>
        <w:jc w:val="center"/>
        <w:rPr>
          <w:b/>
          <w:sz w:val="28"/>
          <w:u w:val="single"/>
        </w:rPr>
      </w:pPr>
      <w:r w:rsidRPr="00100B18">
        <w:rPr>
          <w:b/>
          <w:sz w:val="28"/>
          <w:u w:val="single"/>
        </w:rPr>
        <w:t>Email Contacts</w:t>
      </w:r>
    </w:p>
    <w:p w:rsidR="001D671E" w:rsidRPr="00100B18" w:rsidRDefault="001D671E" w:rsidP="001D671E">
      <w:pPr>
        <w:rPr>
          <w:b/>
          <w:sz w:val="24"/>
        </w:rPr>
      </w:pPr>
      <w:r w:rsidRPr="00100B18">
        <w:rPr>
          <w:b/>
          <w:sz w:val="24"/>
        </w:rPr>
        <w:t>Find your local MLA contact details here:</w:t>
      </w:r>
    </w:p>
    <w:p w:rsidR="001D671E" w:rsidRDefault="001D671E" w:rsidP="001D671E">
      <w:hyperlink r:id="rId4" w:history="1">
        <w:r w:rsidRPr="005F4C23">
          <w:rPr>
            <w:rStyle w:val="Hyperlink"/>
          </w:rPr>
          <w:t>http://aims.niassembly.gov.uk/mlas/emails.aspx</w:t>
        </w:r>
      </w:hyperlink>
    </w:p>
    <w:p w:rsidR="001D671E" w:rsidRPr="00100B18" w:rsidRDefault="001D671E" w:rsidP="001D671E">
      <w:pPr>
        <w:rPr>
          <w:b/>
          <w:sz w:val="24"/>
        </w:rPr>
      </w:pPr>
      <w:r w:rsidRPr="00100B18">
        <w:rPr>
          <w:b/>
          <w:sz w:val="24"/>
        </w:rPr>
        <w:t>Find your local MP contact details here:</w:t>
      </w:r>
    </w:p>
    <w:p w:rsidR="001D671E" w:rsidRDefault="001D671E" w:rsidP="001D671E">
      <w:hyperlink r:id="rId5" w:history="1">
        <w:r w:rsidRPr="00C27820">
          <w:rPr>
            <w:rStyle w:val="Hyperlink"/>
          </w:rPr>
          <w:t>http://www.parliament.uk/mps-lords-and-offices/mps/</w:t>
        </w:r>
      </w:hyperlink>
    </w:p>
    <w:p w:rsidR="001D671E" w:rsidRPr="00100B18" w:rsidRDefault="001D671E" w:rsidP="001D671E">
      <w:pPr>
        <w:rPr>
          <w:b/>
          <w:sz w:val="24"/>
        </w:rPr>
      </w:pPr>
      <w:r w:rsidRPr="00100B18">
        <w:rPr>
          <w:b/>
          <w:sz w:val="24"/>
        </w:rPr>
        <w:t>Contact details for NI MEPs:</w:t>
      </w:r>
    </w:p>
    <w:p w:rsidR="001D671E" w:rsidRPr="00100B18" w:rsidRDefault="001D671E" w:rsidP="001D671E">
      <w:pPr>
        <w:rPr>
          <w:rFonts w:cstheme="minorHAnsi"/>
          <w:color w:val="4472C4" w:themeColor="accent1"/>
          <w:sz w:val="32"/>
          <w:u w:val="single"/>
        </w:rPr>
      </w:pPr>
      <w:hyperlink r:id="rId6" w:history="1">
        <w:r w:rsidRPr="00100B18">
          <w:rPr>
            <w:rStyle w:val="Hyperlink"/>
            <w:rFonts w:cstheme="minorHAnsi"/>
            <w:color w:val="4472C4" w:themeColor="accent1"/>
            <w:sz w:val="24"/>
            <w:szCs w:val="18"/>
            <w:bdr w:val="none" w:sz="0" w:space="0" w:color="auto" w:frame="1"/>
          </w:rPr>
          <w:t>martina.anderson@ep.europa.eu</w:t>
        </w:r>
      </w:hyperlink>
    </w:p>
    <w:p w:rsidR="001D671E" w:rsidRPr="00100B18" w:rsidRDefault="001D671E" w:rsidP="001D671E">
      <w:pPr>
        <w:rPr>
          <w:rFonts w:cstheme="minorHAnsi"/>
          <w:color w:val="4472C4" w:themeColor="accent1"/>
          <w:sz w:val="32"/>
          <w:u w:val="single"/>
        </w:rPr>
      </w:pPr>
      <w:hyperlink r:id="rId7" w:history="1">
        <w:r w:rsidRPr="00100B18">
          <w:rPr>
            <w:rStyle w:val="Hyperlink"/>
            <w:rFonts w:cstheme="minorHAnsi"/>
            <w:color w:val="4472C4" w:themeColor="accent1"/>
            <w:sz w:val="24"/>
            <w:szCs w:val="18"/>
            <w:bdr w:val="none" w:sz="0" w:space="0" w:color="auto" w:frame="1"/>
          </w:rPr>
          <w:t>diane.dodds@ep.europa.eu</w:t>
        </w:r>
      </w:hyperlink>
    </w:p>
    <w:p w:rsidR="001D671E" w:rsidRPr="00100B18" w:rsidRDefault="001D671E" w:rsidP="001D671E">
      <w:pPr>
        <w:rPr>
          <w:rFonts w:cstheme="minorHAnsi"/>
          <w:color w:val="4472C4" w:themeColor="accent1"/>
          <w:sz w:val="24"/>
          <w:szCs w:val="18"/>
          <w:u w:val="single"/>
          <w:bdr w:val="none" w:sz="0" w:space="0" w:color="auto" w:frame="1"/>
        </w:rPr>
      </w:pPr>
      <w:hyperlink r:id="rId8" w:history="1">
        <w:r w:rsidRPr="00100B18">
          <w:rPr>
            <w:rStyle w:val="Hyperlink"/>
            <w:rFonts w:cstheme="minorHAnsi"/>
            <w:color w:val="4472C4" w:themeColor="accent1"/>
            <w:sz w:val="24"/>
            <w:szCs w:val="18"/>
            <w:bdr w:val="none" w:sz="0" w:space="0" w:color="auto" w:frame="1"/>
          </w:rPr>
          <w:t>jim.nicholson@uup.org</w:t>
        </w:r>
      </w:hyperlink>
    </w:p>
    <w:p w:rsidR="001D671E" w:rsidRPr="00100B18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18"/>
          <w:bdr w:val="none" w:sz="0" w:space="0" w:color="auto" w:frame="1"/>
        </w:rPr>
        <w:t>Secretary of State for NI contact details:</w:t>
      </w:r>
    </w:p>
    <w:p w:rsidR="001D671E" w:rsidRDefault="001D671E" w:rsidP="001D671E">
      <w:hyperlink r:id="rId9" w:history="1">
        <w:r w:rsidRPr="005F4C23">
          <w:rPr>
            <w:rStyle w:val="Hyperlink"/>
          </w:rPr>
          <w:t>comms@nio.gov.uk</w:t>
        </w:r>
      </w:hyperlink>
    </w:p>
    <w:p w:rsidR="001D671E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18"/>
          <w:bdr w:val="none" w:sz="0" w:space="0" w:color="auto" w:frame="1"/>
        </w:rPr>
        <w:t>Shadow Secretary of State for NI contact details:</w:t>
      </w:r>
    </w:p>
    <w:p w:rsidR="001D671E" w:rsidRPr="00100B18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hyperlink r:id="rId10" w:history="1">
        <w:r w:rsidRPr="00C27820">
          <w:rPr>
            <w:rStyle w:val="Hyperlink"/>
          </w:rPr>
          <w:t>Owen.Smith.MP@parilament.uk</w:t>
        </w:r>
      </w:hyperlink>
      <w:r>
        <w:t xml:space="preserve"> </w:t>
      </w:r>
    </w:p>
    <w:p w:rsidR="001D671E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18"/>
          <w:bdr w:val="none" w:sz="0" w:space="0" w:color="auto" w:frame="1"/>
        </w:rPr>
        <w:t>Secretary of State for Exiting the EU:</w:t>
      </w:r>
    </w:p>
    <w:p w:rsidR="001D671E" w:rsidRPr="00100B18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hyperlink r:id="rId11" w:history="1">
        <w:r w:rsidRPr="00100B18">
          <w:rPr>
            <w:rStyle w:val="Hyperlink"/>
            <w:rFonts w:ascii="Verdana" w:hAnsi="Verdana"/>
            <w:sz w:val="19"/>
            <w:szCs w:val="19"/>
            <w:bdr w:val="none" w:sz="0" w:space="0" w:color="auto" w:frame="1"/>
            <w:shd w:val="clear" w:color="auto" w:fill="F8F8F8"/>
          </w:rPr>
          <w:t>Decxeu.correspondence@cabinetoffice.gov.uk</w:t>
        </w:r>
      </w:hyperlink>
      <w:r>
        <w:rPr>
          <w:rFonts w:ascii="Verdana" w:hAnsi="Verdana"/>
          <w:sz w:val="19"/>
          <w:szCs w:val="19"/>
          <w:bdr w:val="none" w:sz="0" w:space="0" w:color="auto" w:frame="1"/>
          <w:shd w:val="clear" w:color="auto" w:fill="F8F8F8"/>
        </w:rPr>
        <w:t xml:space="preserve"> </w:t>
      </w:r>
    </w:p>
    <w:p w:rsidR="001D671E" w:rsidRPr="00100B18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18"/>
          <w:bdr w:val="none" w:sz="0" w:space="0" w:color="auto" w:frame="1"/>
        </w:rPr>
        <w:t>Department for Exiting the EU:</w:t>
      </w:r>
    </w:p>
    <w:p w:rsidR="001D671E" w:rsidRPr="00100B18" w:rsidRDefault="001D671E" w:rsidP="001D671E">
      <w:pPr>
        <w:rPr>
          <w:rFonts w:cstheme="minorHAnsi"/>
          <w:color w:val="195B92"/>
          <w:sz w:val="20"/>
          <w:szCs w:val="18"/>
          <w:u w:val="single"/>
          <w:bdr w:val="none" w:sz="0" w:space="0" w:color="auto" w:frame="1"/>
        </w:rPr>
      </w:pPr>
      <w:hyperlink r:id="rId12" w:history="1">
        <w:r w:rsidRPr="00100B18">
          <w:rPr>
            <w:rStyle w:val="Hyperlink"/>
            <w:rFonts w:cstheme="minorHAnsi"/>
            <w:color w:val="2B7CAC"/>
            <w:sz w:val="24"/>
            <w:bdr w:val="none" w:sz="0" w:space="0" w:color="auto" w:frame="1"/>
            <w:shd w:val="clear" w:color="auto" w:fill="FFFFFF"/>
          </w:rPr>
          <w:t>stakeholder.engagement@dexeu.gov.uk</w:t>
        </w:r>
      </w:hyperlink>
    </w:p>
    <w:p w:rsidR="001D671E" w:rsidRPr="00100B18" w:rsidRDefault="001D671E" w:rsidP="001D671E">
      <w:pPr>
        <w:rPr>
          <w:rFonts w:cstheme="minorHAnsi"/>
          <w:b/>
          <w:sz w:val="24"/>
          <w:szCs w:val="24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24"/>
          <w:bdr w:val="none" w:sz="0" w:space="0" w:color="auto" w:frame="1"/>
        </w:rPr>
        <w:t>Exiting the EU Committee:</w:t>
      </w:r>
    </w:p>
    <w:p w:rsidR="001D671E" w:rsidRDefault="001D671E" w:rsidP="001D671E">
      <w:pPr>
        <w:rPr>
          <w:rFonts w:ascii="Arial" w:hAnsi="Arial" w:cs="Arial"/>
          <w:color w:val="195B92"/>
          <w:sz w:val="18"/>
          <w:szCs w:val="18"/>
          <w:u w:val="single"/>
          <w:bdr w:val="none" w:sz="0" w:space="0" w:color="auto" w:frame="1"/>
        </w:rPr>
      </w:pPr>
      <w:hyperlink r:id="rId13" w:history="1">
        <w:r>
          <w:rPr>
            <w:rStyle w:val="Hyperlink"/>
            <w:rFonts w:ascii="Verdana" w:hAnsi="Verdana"/>
            <w:color w:val="4E9BD7"/>
            <w:sz w:val="19"/>
            <w:szCs w:val="19"/>
            <w:bdr w:val="none" w:sz="0" w:space="0" w:color="auto" w:frame="1"/>
            <w:shd w:val="clear" w:color="auto" w:fill="FFFFFF"/>
          </w:rPr>
          <w:t>exeucom@parliament.uk</w:t>
        </w:r>
      </w:hyperlink>
    </w:p>
    <w:p w:rsidR="001D671E" w:rsidRDefault="001D671E" w:rsidP="001D671E">
      <w:pPr>
        <w:rPr>
          <w:rFonts w:cstheme="minorHAnsi"/>
          <w:b/>
          <w:sz w:val="24"/>
          <w:szCs w:val="18"/>
          <w:bdr w:val="none" w:sz="0" w:space="0" w:color="auto" w:frame="1"/>
        </w:rPr>
      </w:pPr>
      <w:r w:rsidRPr="00100B18">
        <w:rPr>
          <w:rFonts w:cstheme="minorHAnsi"/>
          <w:b/>
          <w:sz w:val="24"/>
          <w:szCs w:val="18"/>
          <w:bdr w:val="none" w:sz="0" w:space="0" w:color="auto" w:frame="1"/>
        </w:rPr>
        <w:t>Lords Committee for Exiting the EU</w:t>
      </w:r>
    </w:p>
    <w:p w:rsidR="001D671E" w:rsidRPr="00100B18" w:rsidRDefault="001D671E" w:rsidP="001D671E">
      <w:pPr>
        <w:rPr>
          <w:rFonts w:cstheme="minorHAnsi"/>
          <w:b/>
          <w:color w:val="195B92"/>
          <w:sz w:val="18"/>
          <w:szCs w:val="18"/>
          <w:bdr w:val="none" w:sz="0" w:space="0" w:color="auto" w:frame="1"/>
        </w:rPr>
      </w:pPr>
      <w:hyperlink r:id="rId14" w:history="1">
        <w:r>
          <w:rPr>
            <w:rStyle w:val="Hyperlink"/>
            <w:rFonts w:ascii="Verdana" w:hAnsi="Verdana"/>
            <w:color w:val="4E9BD7"/>
            <w:sz w:val="19"/>
            <w:szCs w:val="19"/>
            <w:bdr w:val="none" w:sz="0" w:space="0" w:color="auto" w:frame="1"/>
            <w:shd w:val="clear" w:color="auto" w:fill="FFFFFF"/>
          </w:rPr>
          <w:t>euclords@parliament.uk</w:t>
        </w:r>
      </w:hyperlink>
    </w:p>
    <w:p w:rsidR="00CB03DA" w:rsidRDefault="00CB03DA">
      <w:bookmarkStart w:id="0" w:name="_GoBack"/>
      <w:bookmarkEnd w:id="0"/>
    </w:p>
    <w:sectPr w:rsidR="00CB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1E"/>
    <w:rsid w:val="001D671E"/>
    <w:rsid w:val="00C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06E2A-5D7E-4971-817E-9031461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nicholson@uup.org" TargetMode="External"/><Relationship Id="rId13" Type="http://schemas.openxmlformats.org/officeDocument/2006/relationships/hyperlink" Target="mailto:exeucom@parliament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e.dodds@ep.europa.eu" TargetMode="External"/><Relationship Id="rId12" Type="http://schemas.openxmlformats.org/officeDocument/2006/relationships/hyperlink" Target="mailto:stakeholder.engagement@dexeu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ina.anderson@ep.europa.eu%20or" TargetMode="External"/><Relationship Id="rId11" Type="http://schemas.openxmlformats.org/officeDocument/2006/relationships/hyperlink" Target="mailto:Decxeu.correspondence@cabinetoffice.gov.uk" TargetMode="External"/><Relationship Id="rId5" Type="http://schemas.openxmlformats.org/officeDocument/2006/relationships/hyperlink" Target="http://www.parliament.uk/mps-lords-and-offices/mp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wen.Smith.MP@parilament.uk" TargetMode="External"/><Relationship Id="rId4" Type="http://schemas.openxmlformats.org/officeDocument/2006/relationships/hyperlink" Target="http://aims.niassembly.gov.uk/mlas/emails.aspx" TargetMode="External"/><Relationship Id="rId9" Type="http://schemas.openxmlformats.org/officeDocument/2006/relationships/hyperlink" Target="mailto:comms@nio.gov.uk" TargetMode="External"/><Relationship Id="rId14" Type="http://schemas.openxmlformats.org/officeDocument/2006/relationships/hyperlink" Target="mailto:euclords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McAlister</dc:creator>
  <cp:keywords/>
  <dc:description/>
  <cp:lastModifiedBy>Siobhan McAlister</cp:lastModifiedBy>
  <cp:revision>1</cp:revision>
  <dcterms:created xsi:type="dcterms:W3CDTF">2018-03-06T10:41:00Z</dcterms:created>
  <dcterms:modified xsi:type="dcterms:W3CDTF">2018-03-06T10:42:00Z</dcterms:modified>
</cp:coreProperties>
</file>