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327BE" w14:textId="421FA414" w:rsidR="00050B53" w:rsidRPr="0008217D" w:rsidRDefault="00B40116" w:rsidP="00506B00">
      <w:pPr>
        <w:pBdr>
          <w:top w:val="single" w:sz="4" w:space="1" w:color="auto"/>
          <w:left w:val="single" w:sz="4" w:space="4" w:color="auto"/>
          <w:bottom w:val="single" w:sz="4" w:space="1" w:color="auto"/>
          <w:right w:val="single" w:sz="4" w:space="4" w:color="auto"/>
        </w:pBdr>
        <w:shd w:val="clear" w:color="auto" w:fill="E7E6E6" w:themeFill="background2"/>
        <w:spacing w:line="360" w:lineRule="auto"/>
        <w:jc w:val="both"/>
        <w:rPr>
          <w:rFonts w:ascii="Arial" w:hAnsi="Arial" w:cs="Arial"/>
          <w:b/>
          <w:bCs/>
          <w:sz w:val="28"/>
          <w:szCs w:val="28"/>
        </w:rPr>
      </w:pPr>
      <w:r w:rsidRPr="0008217D">
        <w:rPr>
          <w:rFonts w:ascii="Arial" w:hAnsi="Arial" w:cs="Arial"/>
          <w:b/>
          <w:bCs/>
          <w:sz w:val="28"/>
          <w:szCs w:val="28"/>
        </w:rPr>
        <w:t xml:space="preserve">Who We </w:t>
      </w:r>
      <w:r w:rsidR="00D528A9" w:rsidRPr="0008217D">
        <w:rPr>
          <w:rFonts w:ascii="Arial" w:hAnsi="Arial" w:cs="Arial"/>
          <w:b/>
          <w:bCs/>
          <w:sz w:val="28"/>
          <w:szCs w:val="28"/>
        </w:rPr>
        <w:t>Are?</w:t>
      </w:r>
    </w:p>
    <w:p w14:paraId="450E0017" w14:textId="4B267AE4" w:rsidR="00BD0B1C" w:rsidRPr="00BD0B1C" w:rsidRDefault="00050B53" w:rsidP="00506B00">
      <w:pPr>
        <w:pBdr>
          <w:top w:val="single" w:sz="4" w:space="1" w:color="auto"/>
          <w:left w:val="single" w:sz="4" w:space="4" w:color="auto"/>
          <w:bottom w:val="single" w:sz="4" w:space="1" w:color="auto"/>
          <w:right w:val="single" w:sz="4" w:space="4" w:color="auto"/>
        </w:pBdr>
        <w:shd w:val="clear" w:color="auto" w:fill="E7E6E6" w:themeFill="background2"/>
        <w:spacing w:line="360" w:lineRule="auto"/>
        <w:jc w:val="both"/>
        <w:rPr>
          <w:rFonts w:ascii="Arial" w:hAnsi="Arial" w:cs="Arial"/>
          <w:b/>
          <w:bCs/>
          <w:sz w:val="24"/>
          <w:szCs w:val="24"/>
        </w:rPr>
      </w:pPr>
      <w:bookmarkStart w:id="0" w:name="_Hlk41046617"/>
      <w:r w:rsidRPr="00044803">
        <w:rPr>
          <w:rFonts w:ascii="Arial" w:hAnsi="Arial" w:cs="Arial"/>
          <w:sz w:val="24"/>
          <w:szCs w:val="24"/>
        </w:rPr>
        <w:t xml:space="preserve">This briefing has been produced by </w:t>
      </w:r>
      <w:r w:rsidR="00CB2BFB" w:rsidRPr="00044803">
        <w:rPr>
          <w:rFonts w:ascii="Arial" w:hAnsi="Arial" w:cs="Arial"/>
          <w:sz w:val="24"/>
          <w:szCs w:val="24"/>
        </w:rPr>
        <w:t xml:space="preserve">the </w:t>
      </w:r>
      <w:r w:rsidRPr="00044803">
        <w:rPr>
          <w:rFonts w:ascii="Arial" w:hAnsi="Arial" w:cs="Arial"/>
          <w:b/>
          <w:bCs/>
          <w:sz w:val="24"/>
          <w:szCs w:val="24"/>
        </w:rPr>
        <w:t>ESF User</w:t>
      </w:r>
      <w:r w:rsidR="00BF7E37">
        <w:rPr>
          <w:rFonts w:ascii="Arial" w:hAnsi="Arial" w:cs="Arial"/>
          <w:b/>
          <w:bCs/>
          <w:sz w:val="24"/>
          <w:szCs w:val="24"/>
        </w:rPr>
        <w:t>s</w:t>
      </w:r>
      <w:r w:rsidRPr="00044803">
        <w:rPr>
          <w:rFonts w:ascii="Arial" w:hAnsi="Arial" w:cs="Arial"/>
          <w:b/>
          <w:bCs/>
          <w:sz w:val="24"/>
          <w:szCs w:val="24"/>
        </w:rPr>
        <w:t xml:space="preserve"> Group </w:t>
      </w:r>
      <w:r w:rsidR="00DA0C00">
        <w:rPr>
          <w:rFonts w:ascii="Arial" w:hAnsi="Arial" w:cs="Arial"/>
          <w:b/>
          <w:bCs/>
          <w:sz w:val="24"/>
          <w:szCs w:val="24"/>
        </w:rPr>
        <w:t xml:space="preserve">- </w:t>
      </w:r>
      <w:r w:rsidRPr="00044803">
        <w:rPr>
          <w:rFonts w:ascii="Arial" w:hAnsi="Arial" w:cs="Arial"/>
          <w:sz w:val="24"/>
          <w:szCs w:val="24"/>
        </w:rPr>
        <w:t xml:space="preserve">a representative </w:t>
      </w:r>
      <w:r w:rsidR="00C15739" w:rsidRPr="00044803">
        <w:rPr>
          <w:rFonts w:ascii="Arial" w:hAnsi="Arial" w:cs="Arial"/>
          <w:sz w:val="24"/>
          <w:szCs w:val="24"/>
        </w:rPr>
        <w:t>group</w:t>
      </w:r>
      <w:r w:rsidRPr="00044803">
        <w:rPr>
          <w:rFonts w:ascii="Arial" w:hAnsi="Arial" w:cs="Arial"/>
          <w:sz w:val="24"/>
          <w:szCs w:val="24"/>
        </w:rPr>
        <w:t xml:space="preserve"> </w:t>
      </w:r>
      <w:r w:rsidR="00CB2BFB" w:rsidRPr="00044803">
        <w:rPr>
          <w:rFonts w:ascii="Arial" w:hAnsi="Arial" w:cs="Arial"/>
          <w:sz w:val="24"/>
          <w:szCs w:val="24"/>
        </w:rPr>
        <w:t>of v</w:t>
      </w:r>
      <w:r w:rsidRPr="00044803">
        <w:rPr>
          <w:rFonts w:ascii="Arial" w:hAnsi="Arial" w:cs="Arial"/>
          <w:sz w:val="24"/>
          <w:szCs w:val="24"/>
        </w:rPr>
        <w:t xml:space="preserve">oluntary and </w:t>
      </w:r>
      <w:r w:rsidR="00CB2BFB" w:rsidRPr="00044803">
        <w:rPr>
          <w:rFonts w:ascii="Arial" w:hAnsi="Arial" w:cs="Arial"/>
          <w:sz w:val="24"/>
          <w:szCs w:val="24"/>
        </w:rPr>
        <w:t>c</w:t>
      </w:r>
      <w:r w:rsidRPr="00044803">
        <w:rPr>
          <w:rFonts w:ascii="Arial" w:hAnsi="Arial" w:cs="Arial"/>
          <w:sz w:val="24"/>
          <w:szCs w:val="24"/>
        </w:rPr>
        <w:t>ommunity organisations</w:t>
      </w:r>
      <w:r w:rsidR="00CB2BFB" w:rsidRPr="00044803">
        <w:rPr>
          <w:rFonts w:ascii="Arial" w:hAnsi="Arial" w:cs="Arial"/>
          <w:sz w:val="24"/>
          <w:szCs w:val="24"/>
        </w:rPr>
        <w:t>, from across Northern Ireland, who are</w:t>
      </w:r>
      <w:r w:rsidRPr="00044803">
        <w:rPr>
          <w:rFonts w:ascii="Arial" w:hAnsi="Arial" w:cs="Arial"/>
          <w:sz w:val="24"/>
          <w:szCs w:val="24"/>
        </w:rPr>
        <w:t xml:space="preserve"> in receipt of </w:t>
      </w:r>
      <w:r w:rsidR="00D528A9" w:rsidRPr="00044803">
        <w:rPr>
          <w:rFonts w:ascii="Arial" w:hAnsi="Arial" w:cs="Arial"/>
          <w:b/>
          <w:bCs/>
          <w:sz w:val="24"/>
          <w:szCs w:val="24"/>
        </w:rPr>
        <w:t xml:space="preserve">European Social Fund </w:t>
      </w:r>
      <w:r w:rsidR="00D528A9" w:rsidRPr="00044803">
        <w:rPr>
          <w:rFonts w:ascii="Arial" w:hAnsi="Arial" w:cs="Arial"/>
          <w:sz w:val="24"/>
          <w:szCs w:val="24"/>
        </w:rPr>
        <w:t>(</w:t>
      </w:r>
      <w:r w:rsidRPr="00044803">
        <w:rPr>
          <w:rFonts w:ascii="Arial" w:hAnsi="Arial" w:cs="Arial"/>
          <w:sz w:val="24"/>
          <w:szCs w:val="24"/>
        </w:rPr>
        <w:t>ESF</w:t>
      </w:r>
      <w:r w:rsidR="00D528A9" w:rsidRPr="00044803">
        <w:rPr>
          <w:rFonts w:ascii="Arial" w:hAnsi="Arial" w:cs="Arial"/>
          <w:sz w:val="24"/>
          <w:szCs w:val="24"/>
        </w:rPr>
        <w:t>)</w:t>
      </w:r>
      <w:r w:rsidRPr="00044803">
        <w:rPr>
          <w:rFonts w:ascii="Arial" w:hAnsi="Arial" w:cs="Arial"/>
          <w:sz w:val="24"/>
          <w:szCs w:val="24"/>
        </w:rPr>
        <w:t xml:space="preserve"> funding</w:t>
      </w:r>
      <w:r w:rsidR="00DA0C00">
        <w:rPr>
          <w:rFonts w:ascii="Arial" w:hAnsi="Arial" w:cs="Arial"/>
          <w:sz w:val="24"/>
          <w:szCs w:val="24"/>
        </w:rPr>
        <w:t xml:space="preserve"> </w:t>
      </w:r>
      <w:r w:rsidR="00487F56">
        <w:rPr>
          <w:rFonts w:ascii="Arial" w:hAnsi="Arial" w:cs="Arial"/>
          <w:sz w:val="24"/>
          <w:szCs w:val="24"/>
        </w:rPr>
        <w:t xml:space="preserve">and </w:t>
      </w:r>
      <w:r w:rsidR="00277873">
        <w:rPr>
          <w:rFonts w:ascii="Arial" w:hAnsi="Arial" w:cs="Arial"/>
          <w:sz w:val="24"/>
          <w:szCs w:val="24"/>
        </w:rPr>
        <w:t>draw</w:t>
      </w:r>
      <w:r w:rsidR="00487F56">
        <w:rPr>
          <w:rFonts w:ascii="Arial" w:hAnsi="Arial" w:cs="Arial"/>
          <w:sz w:val="24"/>
          <w:szCs w:val="24"/>
        </w:rPr>
        <w:t>s</w:t>
      </w:r>
      <w:r w:rsidR="00277873">
        <w:rPr>
          <w:rFonts w:ascii="Arial" w:hAnsi="Arial" w:cs="Arial"/>
          <w:sz w:val="24"/>
          <w:szCs w:val="24"/>
        </w:rPr>
        <w:t xml:space="preserve"> </w:t>
      </w:r>
      <w:r w:rsidR="00DA0C00">
        <w:rPr>
          <w:rFonts w:ascii="Arial" w:hAnsi="Arial" w:cs="Arial"/>
          <w:sz w:val="24"/>
          <w:szCs w:val="24"/>
        </w:rPr>
        <w:t xml:space="preserve">on </w:t>
      </w:r>
      <w:r w:rsidR="00277873">
        <w:rPr>
          <w:rFonts w:ascii="Arial" w:hAnsi="Arial" w:cs="Arial"/>
          <w:sz w:val="24"/>
          <w:szCs w:val="24"/>
        </w:rPr>
        <w:t xml:space="preserve">recommendations from </w:t>
      </w:r>
      <w:r w:rsidR="00DA0C00">
        <w:rPr>
          <w:rFonts w:ascii="Arial" w:hAnsi="Arial" w:cs="Arial"/>
          <w:sz w:val="24"/>
          <w:szCs w:val="24"/>
        </w:rPr>
        <w:t>the May 2019 ‘Future Funding’ policy briefing developed by</w:t>
      </w:r>
      <w:r w:rsidR="00F25D62">
        <w:rPr>
          <w:rFonts w:ascii="Arial" w:hAnsi="Arial" w:cs="Arial"/>
          <w:sz w:val="24"/>
          <w:szCs w:val="24"/>
        </w:rPr>
        <w:t xml:space="preserve"> the</w:t>
      </w:r>
      <w:r w:rsidR="00DA0C00">
        <w:rPr>
          <w:rFonts w:ascii="Arial" w:hAnsi="Arial" w:cs="Arial"/>
          <w:sz w:val="24"/>
          <w:szCs w:val="24"/>
        </w:rPr>
        <w:t xml:space="preserve"> NI Union of Supported Employment.</w:t>
      </w:r>
      <w:r w:rsidR="00333407">
        <w:rPr>
          <w:rStyle w:val="FootnoteReference"/>
          <w:rFonts w:ascii="Arial" w:hAnsi="Arial" w:cs="Arial"/>
          <w:sz w:val="24"/>
          <w:szCs w:val="24"/>
        </w:rPr>
        <w:footnoteReference w:id="1"/>
      </w:r>
      <w:r w:rsidRPr="00044803">
        <w:rPr>
          <w:rFonts w:ascii="Arial" w:hAnsi="Arial" w:cs="Arial"/>
          <w:i/>
          <w:iCs/>
          <w:sz w:val="24"/>
          <w:szCs w:val="24"/>
        </w:rPr>
        <w:t xml:space="preserve"> </w:t>
      </w:r>
      <w:r w:rsidR="00DA0C00">
        <w:rPr>
          <w:rFonts w:ascii="Arial" w:hAnsi="Arial" w:cs="Arial"/>
          <w:sz w:val="24"/>
          <w:szCs w:val="24"/>
        </w:rPr>
        <w:t>M</w:t>
      </w:r>
      <w:r w:rsidRPr="00044803">
        <w:rPr>
          <w:rFonts w:ascii="Arial" w:hAnsi="Arial" w:cs="Arial"/>
          <w:sz w:val="24"/>
          <w:szCs w:val="24"/>
        </w:rPr>
        <w:t xml:space="preserve">embership </w:t>
      </w:r>
      <w:r w:rsidR="00DA0C00">
        <w:rPr>
          <w:rFonts w:ascii="Arial" w:hAnsi="Arial" w:cs="Arial"/>
          <w:sz w:val="24"/>
          <w:szCs w:val="24"/>
        </w:rPr>
        <w:t>of the ESF User</w:t>
      </w:r>
      <w:r w:rsidR="00BF7E37">
        <w:rPr>
          <w:rFonts w:ascii="Arial" w:hAnsi="Arial" w:cs="Arial"/>
          <w:sz w:val="24"/>
          <w:szCs w:val="24"/>
        </w:rPr>
        <w:t>s</w:t>
      </w:r>
      <w:r w:rsidR="00DA0C00">
        <w:rPr>
          <w:rFonts w:ascii="Arial" w:hAnsi="Arial" w:cs="Arial"/>
          <w:sz w:val="24"/>
          <w:szCs w:val="24"/>
        </w:rPr>
        <w:t xml:space="preserve"> Group </w:t>
      </w:r>
      <w:r w:rsidRPr="00044803">
        <w:rPr>
          <w:rFonts w:ascii="Arial" w:hAnsi="Arial" w:cs="Arial"/>
          <w:sz w:val="24"/>
          <w:szCs w:val="24"/>
        </w:rPr>
        <w:t>includes organisations providing support to</w:t>
      </w:r>
      <w:r w:rsidRPr="00044803">
        <w:rPr>
          <w:rFonts w:ascii="Arial" w:hAnsi="Arial" w:cs="Arial"/>
          <w:color w:val="FF0000"/>
          <w:sz w:val="24"/>
          <w:szCs w:val="24"/>
        </w:rPr>
        <w:t xml:space="preserve"> </w:t>
      </w:r>
      <w:r w:rsidRPr="00044803">
        <w:rPr>
          <w:rFonts w:ascii="Arial" w:hAnsi="Arial" w:cs="Arial"/>
          <w:sz w:val="24"/>
          <w:szCs w:val="24"/>
        </w:rPr>
        <w:t xml:space="preserve">the long-term </w:t>
      </w:r>
      <w:r w:rsidR="00D528A9" w:rsidRPr="00044803">
        <w:rPr>
          <w:rFonts w:ascii="Arial" w:hAnsi="Arial" w:cs="Arial"/>
          <w:sz w:val="24"/>
          <w:szCs w:val="24"/>
        </w:rPr>
        <w:t>unemployed; those</w:t>
      </w:r>
      <w:r w:rsidRPr="00044803">
        <w:rPr>
          <w:rFonts w:ascii="Arial" w:hAnsi="Arial" w:cs="Arial"/>
          <w:sz w:val="24"/>
          <w:szCs w:val="24"/>
        </w:rPr>
        <w:t xml:space="preserve"> with convictions</w:t>
      </w:r>
      <w:r w:rsidR="00D528A9" w:rsidRPr="00044803">
        <w:rPr>
          <w:rFonts w:ascii="Arial" w:hAnsi="Arial" w:cs="Arial"/>
          <w:sz w:val="24"/>
          <w:szCs w:val="24"/>
        </w:rPr>
        <w:t>;</w:t>
      </w:r>
      <w:r w:rsidRPr="00044803">
        <w:rPr>
          <w:rFonts w:ascii="Arial" w:hAnsi="Arial" w:cs="Arial"/>
          <w:sz w:val="24"/>
          <w:szCs w:val="24"/>
        </w:rPr>
        <w:t xml:space="preserve"> young people not in </w:t>
      </w:r>
      <w:r w:rsidRPr="004422B2">
        <w:rPr>
          <w:rFonts w:ascii="Arial" w:hAnsi="Arial" w:cs="Arial"/>
          <w:sz w:val="24"/>
          <w:szCs w:val="24"/>
        </w:rPr>
        <w:t>education</w:t>
      </w:r>
      <w:r w:rsidR="00F25D62">
        <w:rPr>
          <w:rFonts w:ascii="Arial" w:hAnsi="Arial" w:cs="Arial"/>
          <w:sz w:val="24"/>
          <w:szCs w:val="24"/>
        </w:rPr>
        <w:t>,</w:t>
      </w:r>
      <w:r w:rsidR="00506B00">
        <w:rPr>
          <w:rFonts w:ascii="Arial" w:hAnsi="Arial" w:cs="Arial"/>
          <w:sz w:val="24"/>
          <w:szCs w:val="24"/>
        </w:rPr>
        <w:t xml:space="preserve"> </w:t>
      </w:r>
      <w:r w:rsidRPr="004422B2">
        <w:rPr>
          <w:rFonts w:ascii="Arial" w:hAnsi="Arial" w:cs="Arial"/>
          <w:sz w:val="24"/>
          <w:szCs w:val="24"/>
        </w:rPr>
        <w:t>employment, or training</w:t>
      </w:r>
      <w:r w:rsidR="00D528A9" w:rsidRPr="004422B2">
        <w:rPr>
          <w:rFonts w:ascii="Arial" w:hAnsi="Arial" w:cs="Arial"/>
          <w:sz w:val="24"/>
          <w:szCs w:val="24"/>
        </w:rPr>
        <w:t>;</w:t>
      </w:r>
      <w:r w:rsidRPr="004422B2">
        <w:rPr>
          <w:rFonts w:ascii="Arial" w:hAnsi="Arial" w:cs="Arial"/>
          <w:sz w:val="24"/>
          <w:szCs w:val="24"/>
        </w:rPr>
        <w:t xml:space="preserve"> and those with a </w:t>
      </w:r>
      <w:r w:rsidR="00B35CD1" w:rsidRPr="004422B2">
        <w:rPr>
          <w:rFonts w:ascii="Arial" w:hAnsi="Arial" w:cs="Arial"/>
          <w:sz w:val="24"/>
          <w:szCs w:val="24"/>
        </w:rPr>
        <w:t>disability</w:t>
      </w:r>
      <w:r w:rsidR="00BD0B1C" w:rsidRPr="004422B2">
        <w:rPr>
          <w:rFonts w:ascii="Arial" w:hAnsi="Arial" w:cs="Arial"/>
          <w:sz w:val="24"/>
          <w:szCs w:val="24"/>
        </w:rPr>
        <w:t>.</w:t>
      </w:r>
      <w:r w:rsidR="00B35CD1" w:rsidRPr="00BD0B1C">
        <w:rPr>
          <w:rFonts w:ascii="Arial" w:hAnsi="Arial" w:cs="Arial"/>
          <w:b/>
          <w:bCs/>
          <w:sz w:val="24"/>
          <w:szCs w:val="24"/>
        </w:rPr>
        <w:t xml:space="preserve"> </w:t>
      </w:r>
    </w:p>
    <w:bookmarkEnd w:id="0"/>
    <w:p w14:paraId="5D5A4773" w14:textId="77777777" w:rsidR="00972315" w:rsidRPr="007448C6" w:rsidRDefault="00972315" w:rsidP="00506B00">
      <w:pPr>
        <w:spacing w:line="360" w:lineRule="auto"/>
        <w:jc w:val="both"/>
        <w:rPr>
          <w:rFonts w:ascii="Arial" w:hAnsi="Arial" w:cs="Arial"/>
          <w:b/>
          <w:bCs/>
          <w:sz w:val="28"/>
          <w:szCs w:val="28"/>
        </w:rPr>
      </w:pPr>
    </w:p>
    <w:p w14:paraId="1C8D4C74" w14:textId="1A8ED871" w:rsidR="0061046E" w:rsidRPr="007448C6" w:rsidRDefault="00D36DF9" w:rsidP="00506B00">
      <w:pPr>
        <w:spacing w:line="360" w:lineRule="auto"/>
        <w:jc w:val="both"/>
        <w:rPr>
          <w:rFonts w:ascii="Arial" w:hAnsi="Arial" w:cs="Arial"/>
          <w:b/>
          <w:bCs/>
          <w:sz w:val="28"/>
          <w:szCs w:val="28"/>
        </w:rPr>
      </w:pPr>
      <w:r w:rsidRPr="007448C6">
        <w:rPr>
          <w:rFonts w:ascii="Arial" w:hAnsi="Arial" w:cs="Arial"/>
          <w:b/>
          <w:bCs/>
          <w:sz w:val="28"/>
          <w:szCs w:val="28"/>
        </w:rPr>
        <w:t>Our Key Concern</w:t>
      </w:r>
      <w:r w:rsidR="00CA3CE2" w:rsidRPr="007448C6">
        <w:rPr>
          <w:rFonts w:ascii="Arial" w:hAnsi="Arial" w:cs="Arial"/>
          <w:b/>
          <w:bCs/>
          <w:sz w:val="28"/>
          <w:szCs w:val="28"/>
        </w:rPr>
        <w:t>s</w:t>
      </w:r>
      <w:r w:rsidR="00872063">
        <w:rPr>
          <w:rFonts w:ascii="Arial" w:hAnsi="Arial" w:cs="Arial"/>
          <w:b/>
          <w:bCs/>
          <w:sz w:val="28"/>
          <w:szCs w:val="28"/>
        </w:rPr>
        <w:t>:</w:t>
      </w:r>
    </w:p>
    <w:p w14:paraId="5157A586" w14:textId="50258331" w:rsidR="00DA718C" w:rsidRPr="00044803" w:rsidRDefault="00D36DF9" w:rsidP="00506B00">
      <w:pPr>
        <w:spacing w:line="360" w:lineRule="auto"/>
        <w:jc w:val="both"/>
        <w:rPr>
          <w:rFonts w:ascii="Arial" w:hAnsi="Arial" w:cs="Arial"/>
          <w:b/>
          <w:bCs/>
          <w:sz w:val="24"/>
          <w:szCs w:val="24"/>
        </w:rPr>
      </w:pPr>
      <w:r w:rsidRPr="00044803">
        <w:rPr>
          <w:rFonts w:ascii="Arial" w:hAnsi="Arial" w:cs="Arial"/>
          <w:b/>
          <w:bCs/>
          <w:sz w:val="24"/>
          <w:szCs w:val="24"/>
        </w:rPr>
        <w:t xml:space="preserve">Our organisations are deeply concerned about the absence of any clear plan </w:t>
      </w:r>
      <w:r w:rsidR="008A7265" w:rsidRPr="00044803">
        <w:rPr>
          <w:rFonts w:ascii="Arial" w:hAnsi="Arial" w:cs="Arial"/>
          <w:b/>
          <w:bCs/>
          <w:sz w:val="24"/>
          <w:szCs w:val="24"/>
        </w:rPr>
        <w:t xml:space="preserve">from Government </w:t>
      </w:r>
      <w:r w:rsidRPr="00044803">
        <w:rPr>
          <w:rFonts w:ascii="Arial" w:hAnsi="Arial" w:cs="Arial"/>
          <w:b/>
          <w:bCs/>
          <w:sz w:val="24"/>
          <w:szCs w:val="24"/>
        </w:rPr>
        <w:t>to ensure continu</w:t>
      </w:r>
      <w:r w:rsidR="006C2610" w:rsidRPr="00044803">
        <w:rPr>
          <w:rFonts w:ascii="Arial" w:hAnsi="Arial" w:cs="Arial"/>
          <w:b/>
          <w:bCs/>
          <w:sz w:val="24"/>
          <w:szCs w:val="24"/>
        </w:rPr>
        <w:t xml:space="preserve">ity of </w:t>
      </w:r>
      <w:r w:rsidRPr="00044803">
        <w:rPr>
          <w:rFonts w:ascii="Arial" w:hAnsi="Arial" w:cs="Arial"/>
          <w:b/>
          <w:bCs/>
          <w:sz w:val="24"/>
          <w:szCs w:val="24"/>
        </w:rPr>
        <w:t xml:space="preserve">funding for </w:t>
      </w:r>
      <w:bookmarkStart w:id="1" w:name="_Hlk41580247"/>
      <w:r w:rsidRPr="00044803">
        <w:rPr>
          <w:rFonts w:ascii="Arial" w:hAnsi="Arial" w:cs="Arial"/>
          <w:b/>
          <w:bCs/>
          <w:sz w:val="24"/>
          <w:szCs w:val="24"/>
        </w:rPr>
        <w:t xml:space="preserve">European Social Fund </w:t>
      </w:r>
      <w:bookmarkEnd w:id="1"/>
      <w:r w:rsidRPr="00044803">
        <w:rPr>
          <w:rFonts w:ascii="Arial" w:hAnsi="Arial" w:cs="Arial"/>
          <w:b/>
          <w:bCs/>
          <w:sz w:val="24"/>
          <w:szCs w:val="24"/>
        </w:rPr>
        <w:t>(ESF) projects</w:t>
      </w:r>
      <w:r w:rsidR="00692929" w:rsidRPr="00044803">
        <w:rPr>
          <w:rStyle w:val="FootnoteReference"/>
          <w:rFonts w:ascii="Arial" w:hAnsi="Arial" w:cs="Arial"/>
          <w:b/>
          <w:bCs/>
          <w:sz w:val="24"/>
          <w:szCs w:val="24"/>
        </w:rPr>
        <w:footnoteReference w:id="2"/>
      </w:r>
      <w:r w:rsidRPr="00044803">
        <w:rPr>
          <w:rFonts w:ascii="Arial" w:hAnsi="Arial" w:cs="Arial"/>
          <w:b/>
          <w:bCs/>
          <w:sz w:val="24"/>
          <w:szCs w:val="24"/>
        </w:rPr>
        <w:t>, which are due to finish in less than 2 years (31st March 2022).</w:t>
      </w:r>
    </w:p>
    <w:p w14:paraId="2C9CF6F5" w14:textId="404A64E4" w:rsidR="00316109" w:rsidRPr="00044803" w:rsidRDefault="00DA718C" w:rsidP="00506B00">
      <w:pPr>
        <w:spacing w:line="360" w:lineRule="auto"/>
        <w:jc w:val="both"/>
        <w:rPr>
          <w:rFonts w:ascii="Arial" w:hAnsi="Arial" w:cs="Arial"/>
          <w:sz w:val="24"/>
          <w:szCs w:val="24"/>
        </w:rPr>
      </w:pPr>
      <w:r w:rsidRPr="00044803">
        <w:rPr>
          <w:rFonts w:ascii="Arial" w:hAnsi="Arial" w:cs="Arial"/>
          <w:sz w:val="24"/>
          <w:szCs w:val="24"/>
        </w:rPr>
        <w:t>For</w:t>
      </w:r>
      <w:r w:rsidR="00AF30C6" w:rsidRPr="00044803">
        <w:rPr>
          <w:rFonts w:ascii="Arial" w:hAnsi="Arial" w:cs="Arial"/>
          <w:sz w:val="24"/>
          <w:szCs w:val="24"/>
        </w:rPr>
        <w:t xml:space="preserve"> </w:t>
      </w:r>
      <w:r w:rsidR="005405D1" w:rsidRPr="00044803">
        <w:rPr>
          <w:rFonts w:ascii="Arial" w:hAnsi="Arial" w:cs="Arial"/>
          <w:sz w:val="24"/>
          <w:szCs w:val="24"/>
        </w:rPr>
        <w:t>decades,</w:t>
      </w:r>
      <w:r w:rsidR="002D5BEB" w:rsidRPr="00044803">
        <w:rPr>
          <w:rFonts w:ascii="Arial" w:hAnsi="Arial" w:cs="Arial"/>
          <w:sz w:val="24"/>
          <w:szCs w:val="24"/>
        </w:rPr>
        <w:t xml:space="preserve"> </w:t>
      </w:r>
      <w:r w:rsidRPr="00044803">
        <w:rPr>
          <w:rFonts w:ascii="Arial" w:hAnsi="Arial" w:cs="Arial"/>
          <w:sz w:val="24"/>
          <w:szCs w:val="24"/>
        </w:rPr>
        <w:t xml:space="preserve">the funding provided by </w:t>
      </w:r>
      <w:r w:rsidRPr="00044803">
        <w:rPr>
          <w:rFonts w:ascii="Arial" w:hAnsi="Arial" w:cs="Arial"/>
          <w:b/>
          <w:bCs/>
          <w:sz w:val="24"/>
          <w:szCs w:val="24"/>
        </w:rPr>
        <w:t>European Social Fund (ESF)</w:t>
      </w:r>
      <w:r w:rsidRPr="00044803">
        <w:rPr>
          <w:rFonts w:ascii="Arial" w:hAnsi="Arial" w:cs="Arial"/>
          <w:sz w:val="24"/>
          <w:szCs w:val="24"/>
        </w:rPr>
        <w:t xml:space="preserve"> has provided critical support to many of the most disadvantaged and vulnerable members of society </w:t>
      </w:r>
      <w:r w:rsidR="007D0A7D" w:rsidRPr="00044803">
        <w:rPr>
          <w:rFonts w:ascii="Arial" w:hAnsi="Arial" w:cs="Arial"/>
          <w:sz w:val="24"/>
          <w:szCs w:val="24"/>
        </w:rPr>
        <w:t xml:space="preserve">whose needs are </w:t>
      </w:r>
      <w:r w:rsidR="002065F0" w:rsidRPr="00044803">
        <w:rPr>
          <w:rFonts w:ascii="Arial" w:hAnsi="Arial" w:cs="Arial"/>
          <w:sz w:val="24"/>
          <w:szCs w:val="24"/>
        </w:rPr>
        <w:t xml:space="preserve">too </w:t>
      </w:r>
      <w:r w:rsidRPr="00044803">
        <w:rPr>
          <w:rFonts w:ascii="Arial" w:hAnsi="Arial" w:cs="Arial"/>
          <w:sz w:val="24"/>
          <w:szCs w:val="24"/>
        </w:rPr>
        <w:t>often neglected by mainstream public services.</w:t>
      </w:r>
    </w:p>
    <w:p w14:paraId="003D62F9" w14:textId="4D41478C" w:rsidR="00914DBA" w:rsidRPr="00044803" w:rsidRDefault="00914DBA" w:rsidP="00506B00">
      <w:pPr>
        <w:spacing w:line="360" w:lineRule="auto"/>
        <w:jc w:val="both"/>
        <w:rPr>
          <w:rFonts w:ascii="Arial" w:hAnsi="Arial" w:cs="Arial"/>
          <w:b/>
          <w:bCs/>
          <w:sz w:val="24"/>
          <w:szCs w:val="24"/>
        </w:rPr>
      </w:pPr>
      <w:r w:rsidRPr="00044803">
        <w:rPr>
          <w:rFonts w:ascii="Arial" w:hAnsi="Arial" w:cs="Arial"/>
          <w:sz w:val="24"/>
          <w:szCs w:val="24"/>
          <w:shd w:val="clear" w:color="auto" w:fill="FFFFFF"/>
        </w:rPr>
        <w:t xml:space="preserve">Despite this, </w:t>
      </w:r>
      <w:r w:rsidR="00B309C3" w:rsidRPr="00044803">
        <w:rPr>
          <w:rFonts w:ascii="Arial" w:hAnsi="Arial" w:cs="Arial"/>
          <w:sz w:val="24"/>
          <w:szCs w:val="24"/>
          <w:shd w:val="clear" w:color="auto" w:fill="FFFFFF"/>
        </w:rPr>
        <w:t>neither</w:t>
      </w:r>
      <w:r w:rsidR="00DD1C3C" w:rsidRPr="00044803">
        <w:rPr>
          <w:rFonts w:ascii="Arial" w:hAnsi="Arial" w:cs="Arial"/>
          <w:sz w:val="24"/>
          <w:szCs w:val="24"/>
          <w:shd w:val="clear" w:color="auto" w:fill="FFFFFF"/>
        </w:rPr>
        <w:t xml:space="preserve"> </w:t>
      </w:r>
      <w:r w:rsidR="00DE2432" w:rsidRPr="00044803">
        <w:rPr>
          <w:rFonts w:ascii="Arial" w:hAnsi="Arial" w:cs="Arial"/>
          <w:sz w:val="24"/>
          <w:szCs w:val="24"/>
          <w:shd w:val="clear" w:color="auto" w:fill="FFFFFF"/>
        </w:rPr>
        <w:t>the programme</w:t>
      </w:r>
      <w:r w:rsidR="00DA21FE" w:rsidRPr="00044803">
        <w:rPr>
          <w:rFonts w:ascii="Arial" w:hAnsi="Arial" w:cs="Arial"/>
          <w:sz w:val="24"/>
          <w:szCs w:val="24"/>
          <w:shd w:val="clear" w:color="auto" w:fill="FFFFFF"/>
        </w:rPr>
        <w:t>’</w:t>
      </w:r>
      <w:r w:rsidR="00DE2432" w:rsidRPr="00044803">
        <w:rPr>
          <w:rFonts w:ascii="Arial" w:hAnsi="Arial" w:cs="Arial"/>
          <w:sz w:val="24"/>
          <w:szCs w:val="24"/>
          <w:shd w:val="clear" w:color="auto" w:fill="FFFFFF"/>
        </w:rPr>
        <w:t xml:space="preserve">s </w:t>
      </w:r>
      <w:r w:rsidR="00E54E8A" w:rsidRPr="00044803">
        <w:rPr>
          <w:rFonts w:ascii="Arial" w:hAnsi="Arial" w:cs="Arial"/>
          <w:sz w:val="24"/>
          <w:szCs w:val="24"/>
          <w:shd w:val="clear" w:color="auto" w:fill="FFFFFF"/>
        </w:rPr>
        <w:t xml:space="preserve">beneficiaries </w:t>
      </w:r>
      <w:r w:rsidR="00DA21FE" w:rsidRPr="00044803">
        <w:rPr>
          <w:rFonts w:ascii="Arial" w:hAnsi="Arial" w:cs="Arial"/>
          <w:sz w:val="24"/>
          <w:szCs w:val="24"/>
          <w:shd w:val="clear" w:color="auto" w:fill="FFFFFF"/>
        </w:rPr>
        <w:t>n</w:t>
      </w:r>
      <w:r w:rsidR="00E54E8A" w:rsidRPr="00044803">
        <w:rPr>
          <w:rFonts w:ascii="Arial" w:hAnsi="Arial" w:cs="Arial"/>
          <w:sz w:val="24"/>
          <w:szCs w:val="24"/>
          <w:shd w:val="clear" w:color="auto" w:fill="FFFFFF"/>
        </w:rPr>
        <w:t xml:space="preserve">or our </w:t>
      </w:r>
      <w:r w:rsidR="004F69C0" w:rsidRPr="00044803">
        <w:rPr>
          <w:rFonts w:ascii="Arial" w:hAnsi="Arial" w:cs="Arial"/>
          <w:sz w:val="24"/>
          <w:szCs w:val="24"/>
          <w:shd w:val="clear" w:color="auto" w:fill="FFFFFF"/>
        </w:rPr>
        <w:t>organisations as</w:t>
      </w:r>
      <w:r w:rsidRPr="00044803">
        <w:rPr>
          <w:rFonts w:ascii="Arial" w:hAnsi="Arial" w:cs="Arial"/>
          <w:sz w:val="24"/>
          <w:szCs w:val="24"/>
          <w:shd w:val="clear" w:color="auto" w:fill="FFFFFF"/>
        </w:rPr>
        <w:t xml:space="preserve"> provider</w:t>
      </w:r>
      <w:r w:rsidR="001B59BC" w:rsidRPr="00044803">
        <w:rPr>
          <w:rFonts w:ascii="Arial" w:hAnsi="Arial" w:cs="Arial"/>
          <w:sz w:val="24"/>
          <w:szCs w:val="24"/>
          <w:shd w:val="clear" w:color="auto" w:fill="FFFFFF"/>
        </w:rPr>
        <w:t xml:space="preserve">s </w:t>
      </w:r>
      <w:r w:rsidRPr="00044803">
        <w:rPr>
          <w:rFonts w:ascii="Arial" w:hAnsi="Arial" w:cs="Arial"/>
          <w:sz w:val="24"/>
          <w:szCs w:val="24"/>
          <w:shd w:val="clear" w:color="auto" w:fill="FFFFFF"/>
        </w:rPr>
        <w:t xml:space="preserve">have been offered </w:t>
      </w:r>
      <w:r w:rsidR="00B309C3" w:rsidRPr="00044803">
        <w:rPr>
          <w:rFonts w:ascii="Arial" w:hAnsi="Arial" w:cs="Arial"/>
          <w:sz w:val="24"/>
          <w:szCs w:val="24"/>
          <w:shd w:val="clear" w:color="auto" w:fill="FFFFFF"/>
        </w:rPr>
        <w:t>any</w:t>
      </w:r>
      <w:r w:rsidRPr="00044803">
        <w:rPr>
          <w:rFonts w:ascii="Arial" w:hAnsi="Arial" w:cs="Arial"/>
          <w:sz w:val="24"/>
          <w:szCs w:val="24"/>
          <w:shd w:val="clear" w:color="auto" w:fill="FFFFFF"/>
        </w:rPr>
        <w:t xml:space="preserve"> security or assurances at all on the future of this funding</w:t>
      </w:r>
      <w:r w:rsidR="004F69C0" w:rsidRPr="00044803">
        <w:rPr>
          <w:rFonts w:ascii="Arial" w:hAnsi="Arial" w:cs="Arial"/>
          <w:sz w:val="24"/>
          <w:szCs w:val="24"/>
          <w:shd w:val="clear" w:color="auto" w:fill="FFFFFF"/>
        </w:rPr>
        <w:t>.</w:t>
      </w:r>
    </w:p>
    <w:p w14:paraId="681EBE04" w14:textId="1E90321F" w:rsidR="00F92E28" w:rsidRPr="00044803" w:rsidRDefault="007B651D" w:rsidP="004317F7">
      <w:pPr>
        <w:spacing w:line="360" w:lineRule="auto"/>
        <w:jc w:val="both"/>
        <w:rPr>
          <w:rFonts w:ascii="Arial" w:hAnsi="Arial" w:cs="Arial"/>
          <w:bCs/>
          <w:sz w:val="24"/>
          <w:szCs w:val="24"/>
          <w:shd w:val="clear" w:color="auto" w:fill="FFFFFF"/>
        </w:rPr>
      </w:pPr>
      <w:r w:rsidRPr="00044803">
        <w:rPr>
          <w:rFonts w:ascii="Arial" w:hAnsi="Arial" w:cs="Arial"/>
          <w:sz w:val="24"/>
          <w:szCs w:val="24"/>
        </w:rPr>
        <w:t>The current ESF budget is £177m for 69 projects</w:t>
      </w:r>
      <w:r w:rsidRPr="00044803">
        <w:rPr>
          <w:rStyle w:val="FootnoteReference"/>
          <w:rFonts w:ascii="Arial" w:hAnsi="Arial" w:cs="Arial"/>
          <w:sz w:val="24"/>
          <w:szCs w:val="24"/>
        </w:rPr>
        <w:footnoteReference w:id="3"/>
      </w:r>
      <w:r w:rsidRPr="00044803">
        <w:rPr>
          <w:rFonts w:ascii="Arial" w:hAnsi="Arial" w:cs="Arial"/>
          <w:sz w:val="24"/>
          <w:szCs w:val="24"/>
        </w:rPr>
        <w:t>.</w:t>
      </w:r>
      <w:r w:rsidR="00232CD3" w:rsidRPr="00044803">
        <w:rPr>
          <w:rFonts w:ascii="Arial" w:hAnsi="Arial" w:cs="Arial"/>
          <w:sz w:val="24"/>
          <w:szCs w:val="24"/>
        </w:rPr>
        <w:t xml:space="preserve">These projects </w:t>
      </w:r>
      <w:r w:rsidR="00016D45" w:rsidRPr="00044803">
        <w:rPr>
          <w:rFonts w:ascii="Arial" w:hAnsi="Arial" w:cs="Arial"/>
          <w:sz w:val="24"/>
          <w:szCs w:val="24"/>
        </w:rPr>
        <w:t xml:space="preserve">deliver </w:t>
      </w:r>
      <w:r w:rsidR="005F4E90" w:rsidRPr="00044803">
        <w:rPr>
          <w:rFonts w:ascii="Arial" w:hAnsi="Arial" w:cs="Arial"/>
          <w:sz w:val="24"/>
          <w:szCs w:val="24"/>
        </w:rPr>
        <w:t xml:space="preserve"> vital services </w:t>
      </w:r>
      <w:r w:rsidR="00016D45" w:rsidRPr="00044803">
        <w:rPr>
          <w:rFonts w:ascii="Arial" w:hAnsi="Arial" w:cs="Arial"/>
          <w:sz w:val="24"/>
          <w:szCs w:val="24"/>
        </w:rPr>
        <w:t>in line with the programmes aims</w:t>
      </w:r>
      <w:r w:rsidR="00316109" w:rsidRPr="00044803">
        <w:rPr>
          <w:rFonts w:ascii="Arial" w:hAnsi="Arial" w:cs="Arial"/>
          <w:sz w:val="24"/>
          <w:szCs w:val="24"/>
          <w:shd w:val="clear" w:color="auto" w:fill="FFFFFF"/>
        </w:rPr>
        <w:t xml:space="preserve"> to combat poverty and enhance social inclusion by </w:t>
      </w:r>
      <w:bookmarkStart w:id="3" w:name="_Hlk41659363"/>
      <w:r w:rsidR="00316109" w:rsidRPr="00044803">
        <w:rPr>
          <w:rFonts w:ascii="Arial" w:hAnsi="Arial" w:cs="Arial"/>
          <w:sz w:val="24"/>
          <w:szCs w:val="24"/>
          <w:shd w:val="clear" w:color="auto" w:fill="FFFFFF"/>
        </w:rPr>
        <w:t xml:space="preserve">reducing economic inactivity </w:t>
      </w:r>
      <w:bookmarkEnd w:id="3"/>
      <w:r w:rsidR="00316109" w:rsidRPr="00044803">
        <w:rPr>
          <w:rFonts w:ascii="Arial" w:hAnsi="Arial" w:cs="Arial"/>
          <w:sz w:val="24"/>
          <w:szCs w:val="24"/>
          <w:shd w:val="clear" w:color="auto" w:fill="FFFFFF"/>
        </w:rPr>
        <w:t>and to increase the skills base of those currently in work and future potential participants in the workforce</w:t>
      </w:r>
      <w:r w:rsidR="00F92E28" w:rsidRPr="00044803">
        <w:rPr>
          <w:rFonts w:ascii="Arial" w:hAnsi="Arial" w:cs="Arial"/>
          <w:b/>
          <w:bCs/>
          <w:sz w:val="24"/>
          <w:szCs w:val="24"/>
          <w:shd w:val="clear" w:color="auto" w:fill="FFFFFF"/>
        </w:rPr>
        <w:t>.</w:t>
      </w:r>
      <w:r w:rsidR="00A90DCA" w:rsidRPr="00044803">
        <w:rPr>
          <w:rFonts w:ascii="Arial" w:hAnsi="Arial" w:cs="Arial"/>
          <w:b/>
          <w:bCs/>
          <w:sz w:val="24"/>
          <w:szCs w:val="24"/>
          <w:shd w:val="clear" w:color="auto" w:fill="FFFFFF"/>
        </w:rPr>
        <w:t xml:space="preserve"> </w:t>
      </w:r>
      <w:r w:rsidR="00A90DCA" w:rsidRPr="00044803">
        <w:rPr>
          <w:rFonts w:ascii="Arial" w:hAnsi="Arial" w:cs="Arial"/>
          <w:bCs/>
          <w:sz w:val="24"/>
          <w:szCs w:val="24"/>
          <w:shd w:val="clear" w:color="auto" w:fill="FFFFFF"/>
        </w:rPr>
        <w:t xml:space="preserve">In the 7 years up to March 2022 ESF projects will have helped develop the employability and social inclusion of over 77,000 </w:t>
      </w:r>
      <w:r w:rsidR="00A90DCA" w:rsidRPr="00044803">
        <w:rPr>
          <w:rFonts w:ascii="Arial" w:hAnsi="Arial" w:cs="Arial"/>
          <w:bCs/>
          <w:sz w:val="24"/>
          <w:szCs w:val="24"/>
          <w:shd w:val="clear" w:color="auto" w:fill="FFFFFF"/>
        </w:rPr>
        <w:lastRenderedPageBreak/>
        <w:t>people: over 9,000 of these</w:t>
      </w:r>
      <w:r w:rsidR="008958FB">
        <w:rPr>
          <w:rFonts w:ascii="Arial" w:hAnsi="Arial" w:cs="Arial"/>
          <w:bCs/>
          <w:sz w:val="24"/>
          <w:szCs w:val="24"/>
          <w:shd w:val="clear" w:color="auto" w:fill="FFFFFF"/>
        </w:rPr>
        <w:t xml:space="preserve"> </w:t>
      </w:r>
      <w:r w:rsidR="00A90DCA" w:rsidRPr="00044803">
        <w:rPr>
          <w:rFonts w:ascii="Arial" w:hAnsi="Arial" w:cs="Arial"/>
          <w:bCs/>
          <w:sz w:val="24"/>
          <w:szCs w:val="24"/>
          <w:shd w:val="clear" w:color="auto" w:fill="FFFFFF"/>
        </w:rPr>
        <w:t>will have entered paid employment</w:t>
      </w:r>
      <w:r w:rsidR="000B39A6" w:rsidRPr="00044803">
        <w:rPr>
          <w:rFonts w:ascii="Arial" w:hAnsi="Arial" w:cs="Arial"/>
          <w:bCs/>
          <w:sz w:val="24"/>
          <w:szCs w:val="24"/>
          <w:shd w:val="clear" w:color="auto" w:fill="FFFFFF"/>
        </w:rPr>
        <w:t xml:space="preserve"> directly</w:t>
      </w:r>
      <w:r w:rsidR="00A90DCA" w:rsidRPr="00044803">
        <w:rPr>
          <w:rFonts w:ascii="Arial" w:hAnsi="Arial" w:cs="Arial"/>
          <w:bCs/>
          <w:sz w:val="24"/>
          <w:szCs w:val="24"/>
          <w:shd w:val="clear" w:color="auto" w:fill="FFFFFF"/>
        </w:rPr>
        <w:t xml:space="preserve">, and over 10,000 will </w:t>
      </w:r>
      <w:r w:rsidR="000B39A6" w:rsidRPr="00044803">
        <w:rPr>
          <w:rFonts w:ascii="Arial" w:hAnsi="Arial" w:cs="Arial"/>
          <w:bCs/>
          <w:sz w:val="24"/>
          <w:szCs w:val="24"/>
          <w:shd w:val="clear" w:color="auto" w:fill="FFFFFF"/>
        </w:rPr>
        <w:t xml:space="preserve">have </w:t>
      </w:r>
      <w:r w:rsidR="00A90DCA" w:rsidRPr="00044803">
        <w:rPr>
          <w:rFonts w:ascii="Arial" w:hAnsi="Arial" w:cs="Arial"/>
          <w:bCs/>
          <w:sz w:val="24"/>
          <w:szCs w:val="24"/>
          <w:shd w:val="clear" w:color="auto" w:fill="FFFFFF"/>
        </w:rPr>
        <w:t>enter</w:t>
      </w:r>
      <w:r w:rsidR="000B39A6" w:rsidRPr="00044803">
        <w:rPr>
          <w:rFonts w:ascii="Arial" w:hAnsi="Arial" w:cs="Arial"/>
          <w:bCs/>
          <w:sz w:val="24"/>
          <w:szCs w:val="24"/>
          <w:shd w:val="clear" w:color="auto" w:fill="FFFFFF"/>
        </w:rPr>
        <w:t>ed</w:t>
      </w:r>
      <w:r w:rsidR="008958FB">
        <w:rPr>
          <w:rFonts w:ascii="Arial" w:hAnsi="Arial" w:cs="Arial"/>
          <w:bCs/>
          <w:sz w:val="24"/>
          <w:szCs w:val="24"/>
          <w:shd w:val="clear" w:color="auto" w:fill="FFFFFF"/>
        </w:rPr>
        <w:t xml:space="preserve"> </w:t>
      </w:r>
      <w:r w:rsidR="00A90DCA" w:rsidRPr="00044803">
        <w:rPr>
          <w:rFonts w:ascii="Arial" w:hAnsi="Arial" w:cs="Arial"/>
          <w:bCs/>
          <w:sz w:val="24"/>
          <w:szCs w:val="24"/>
          <w:shd w:val="clear" w:color="auto" w:fill="FFFFFF"/>
        </w:rPr>
        <w:t xml:space="preserve">education or training. </w:t>
      </w:r>
      <w:r w:rsidR="002C7A6B" w:rsidRPr="00044803">
        <w:rPr>
          <w:rFonts w:ascii="Arial" w:hAnsi="Arial" w:cs="Arial"/>
          <w:b/>
          <w:bCs/>
          <w:sz w:val="24"/>
          <w:szCs w:val="24"/>
          <w:shd w:val="clear" w:color="auto" w:fill="FFFFFF"/>
        </w:rPr>
        <w:t>(</w:t>
      </w:r>
      <w:r w:rsidR="00F16896" w:rsidRPr="00044803">
        <w:rPr>
          <w:rFonts w:ascii="Arial" w:hAnsi="Arial" w:cs="Arial"/>
          <w:b/>
          <w:bCs/>
          <w:sz w:val="24"/>
          <w:szCs w:val="24"/>
          <w:shd w:val="clear" w:color="auto" w:fill="FFFFFF"/>
        </w:rPr>
        <w:t>Please refer to ANNEX 1 for more details)</w:t>
      </w:r>
    </w:p>
    <w:p w14:paraId="0E78EFC2" w14:textId="55220BDC" w:rsidR="00636A32" w:rsidRPr="00044803" w:rsidRDefault="00636A32" w:rsidP="00506B00">
      <w:pPr>
        <w:spacing w:line="360" w:lineRule="auto"/>
        <w:jc w:val="both"/>
        <w:rPr>
          <w:rFonts w:ascii="Arial" w:hAnsi="Arial" w:cs="Arial"/>
          <w:sz w:val="24"/>
          <w:szCs w:val="24"/>
        </w:rPr>
      </w:pPr>
      <w:r w:rsidRPr="00044803">
        <w:rPr>
          <w:rFonts w:ascii="Arial" w:hAnsi="Arial" w:cs="Arial"/>
          <w:sz w:val="24"/>
          <w:szCs w:val="24"/>
        </w:rPr>
        <w:t>Following the UK’s decision to leave the European Union (EU) in 2019, the UK Government committed to keeping in place current ESF arrangements until they expire (in 2020 / 2022), and to create a ‘successor’ fund</w:t>
      </w:r>
      <w:r w:rsidR="00AF1AA5" w:rsidRPr="00044803">
        <w:rPr>
          <w:rStyle w:val="FootnoteReference"/>
          <w:rFonts w:ascii="Arial" w:hAnsi="Arial" w:cs="Arial"/>
          <w:sz w:val="24"/>
          <w:szCs w:val="24"/>
        </w:rPr>
        <w:footnoteReference w:id="4"/>
      </w:r>
    </w:p>
    <w:p w14:paraId="2E6BC120" w14:textId="674BCD23" w:rsidR="006D3B2C" w:rsidRPr="00044803" w:rsidRDefault="00FC2BE9" w:rsidP="00506B00">
      <w:pPr>
        <w:spacing w:line="360" w:lineRule="auto"/>
        <w:jc w:val="both"/>
        <w:rPr>
          <w:rFonts w:ascii="Arial" w:hAnsi="Arial" w:cs="Arial"/>
          <w:sz w:val="24"/>
          <w:szCs w:val="24"/>
        </w:rPr>
      </w:pPr>
      <w:r w:rsidRPr="00044803">
        <w:rPr>
          <w:rFonts w:ascii="Arial" w:hAnsi="Arial" w:cs="Arial"/>
          <w:sz w:val="24"/>
          <w:szCs w:val="24"/>
        </w:rPr>
        <w:t xml:space="preserve">It </w:t>
      </w:r>
      <w:r w:rsidR="00BD09A3" w:rsidRPr="00044803">
        <w:rPr>
          <w:rFonts w:ascii="Arial" w:hAnsi="Arial" w:cs="Arial"/>
          <w:sz w:val="24"/>
          <w:szCs w:val="24"/>
        </w:rPr>
        <w:t xml:space="preserve">is </w:t>
      </w:r>
      <w:r w:rsidR="002B2B59" w:rsidRPr="00044803">
        <w:rPr>
          <w:rFonts w:ascii="Arial" w:hAnsi="Arial" w:cs="Arial"/>
          <w:sz w:val="24"/>
          <w:szCs w:val="24"/>
        </w:rPr>
        <w:t xml:space="preserve">proposed </w:t>
      </w:r>
      <w:r w:rsidRPr="00044803">
        <w:rPr>
          <w:rFonts w:ascii="Arial" w:hAnsi="Arial" w:cs="Arial"/>
          <w:sz w:val="24"/>
          <w:szCs w:val="24"/>
        </w:rPr>
        <w:t xml:space="preserve">that the </w:t>
      </w:r>
      <w:r w:rsidR="002B2B59" w:rsidRPr="00044803">
        <w:rPr>
          <w:rFonts w:ascii="Arial" w:hAnsi="Arial" w:cs="Arial"/>
          <w:sz w:val="24"/>
          <w:szCs w:val="24"/>
        </w:rPr>
        <w:t xml:space="preserve">new </w:t>
      </w:r>
      <w:r w:rsidR="002B2B59" w:rsidRPr="00044803">
        <w:rPr>
          <w:rFonts w:ascii="Arial" w:hAnsi="Arial" w:cs="Arial"/>
          <w:b/>
          <w:bCs/>
          <w:sz w:val="24"/>
          <w:szCs w:val="24"/>
        </w:rPr>
        <w:t>UK Shared Prosperity Fund (UKSPF)</w:t>
      </w:r>
      <w:r w:rsidR="002B2B59" w:rsidRPr="00044803">
        <w:rPr>
          <w:rFonts w:ascii="Arial" w:hAnsi="Arial" w:cs="Arial"/>
          <w:sz w:val="24"/>
          <w:szCs w:val="24"/>
        </w:rPr>
        <w:t>, which operates across the UK, will serve a similar purpose to the existing European Structural and Investment Funds (of which ESF is one).</w:t>
      </w:r>
    </w:p>
    <w:p w14:paraId="677A0DDC" w14:textId="6209B897" w:rsidR="007C52BA" w:rsidRPr="00044803" w:rsidRDefault="00974956" w:rsidP="00506B00">
      <w:pPr>
        <w:spacing w:line="360" w:lineRule="auto"/>
        <w:jc w:val="both"/>
        <w:rPr>
          <w:rFonts w:ascii="Arial" w:hAnsi="Arial" w:cs="Arial"/>
          <w:b/>
          <w:bCs/>
          <w:sz w:val="24"/>
          <w:szCs w:val="24"/>
        </w:rPr>
      </w:pPr>
      <w:r w:rsidRPr="00044803">
        <w:rPr>
          <w:rFonts w:ascii="Arial" w:hAnsi="Arial" w:cs="Arial"/>
          <w:sz w:val="24"/>
          <w:szCs w:val="24"/>
        </w:rPr>
        <w:t>However,</w:t>
      </w:r>
      <w:r w:rsidR="0060040F" w:rsidRPr="00044803">
        <w:rPr>
          <w:rFonts w:ascii="Arial" w:hAnsi="Arial" w:cs="Arial"/>
          <w:sz w:val="24"/>
          <w:szCs w:val="24"/>
        </w:rPr>
        <w:t xml:space="preserve"> g</w:t>
      </w:r>
      <w:r w:rsidR="00B6785F" w:rsidRPr="00044803">
        <w:rPr>
          <w:rFonts w:ascii="Arial" w:hAnsi="Arial" w:cs="Arial"/>
          <w:sz w:val="24"/>
          <w:szCs w:val="24"/>
        </w:rPr>
        <w:t xml:space="preserve">iven that there is still no </w:t>
      </w:r>
      <w:r w:rsidR="005A2192" w:rsidRPr="00044803">
        <w:rPr>
          <w:rFonts w:ascii="Arial" w:hAnsi="Arial" w:cs="Arial"/>
          <w:sz w:val="24"/>
          <w:szCs w:val="24"/>
        </w:rPr>
        <w:t xml:space="preserve">published </w:t>
      </w:r>
      <w:r w:rsidR="00B6785F" w:rsidRPr="00044803">
        <w:rPr>
          <w:rFonts w:ascii="Arial" w:hAnsi="Arial" w:cs="Arial"/>
          <w:sz w:val="24"/>
          <w:szCs w:val="24"/>
        </w:rPr>
        <w:t>timetable for consultation on the UKSPF, and that a new or replacement programme of th</w:t>
      </w:r>
      <w:r w:rsidR="00050AC6" w:rsidRPr="00044803">
        <w:rPr>
          <w:rFonts w:ascii="Arial" w:hAnsi="Arial" w:cs="Arial"/>
          <w:sz w:val="24"/>
          <w:szCs w:val="24"/>
        </w:rPr>
        <w:t xml:space="preserve">e </w:t>
      </w:r>
      <w:r w:rsidR="00B6785F" w:rsidRPr="00044803">
        <w:rPr>
          <w:rFonts w:ascii="Arial" w:hAnsi="Arial" w:cs="Arial"/>
          <w:sz w:val="24"/>
          <w:szCs w:val="24"/>
        </w:rPr>
        <w:t>size and scale</w:t>
      </w:r>
      <w:r w:rsidR="00200A13" w:rsidRPr="00044803">
        <w:rPr>
          <w:rFonts w:ascii="Arial" w:hAnsi="Arial" w:cs="Arial"/>
          <w:sz w:val="24"/>
          <w:szCs w:val="24"/>
        </w:rPr>
        <w:t xml:space="preserve"> </w:t>
      </w:r>
      <w:r w:rsidR="00090BDC" w:rsidRPr="00044803">
        <w:rPr>
          <w:rFonts w:ascii="Arial" w:hAnsi="Arial" w:cs="Arial"/>
          <w:sz w:val="24"/>
          <w:szCs w:val="24"/>
        </w:rPr>
        <w:t>anticipated, typically</w:t>
      </w:r>
      <w:r w:rsidR="00B6785F" w:rsidRPr="00044803">
        <w:rPr>
          <w:rFonts w:ascii="Arial" w:hAnsi="Arial" w:cs="Arial"/>
          <w:sz w:val="24"/>
          <w:szCs w:val="24"/>
        </w:rPr>
        <w:t xml:space="preserve"> takes 3-5 years to develop,</w:t>
      </w:r>
      <w:r w:rsidR="00B6785F" w:rsidRPr="00044803">
        <w:rPr>
          <w:rFonts w:ascii="Arial" w:hAnsi="Arial" w:cs="Arial"/>
          <w:b/>
          <w:bCs/>
          <w:sz w:val="24"/>
          <w:szCs w:val="24"/>
        </w:rPr>
        <w:t xml:space="preserve"> action is clearly needed now.</w:t>
      </w:r>
    </w:p>
    <w:p w14:paraId="6A515F88" w14:textId="0007EC26" w:rsidR="00A64116" w:rsidRPr="00044803" w:rsidRDefault="008C6E35" w:rsidP="00506B00">
      <w:pPr>
        <w:spacing w:line="360" w:lineRule="auto"/>
        <w:jc w:val="both"/>
        <w:rPr>
          <w:rFonts w:ascii="Arial" w:hAnsi="Arial" w:cs="Arial"/>
          <w:sz w:val="24"/>
          <w:szCs w:val="24"/>
        </w:rPr>
      </w:pPr>
      <w:r w:rsidRPr="00044803">
        <w:rPr>
          <w:rFonts w:ascii="Arial" w:hAnsi="Arial" w:cs="Arial"/>
          <w:sz w:val="24"/>
          <w:szCs w:val="24"/>
        </w:rPr>
        <w:t xml:space="preserve">We are concerned as to the  lack of available detail about the UKSPF’s design, purpose and implementation process, </w:t>
      </w:r>
      <w:r w:rsidR="00B94D20" w:rsidRPr="00044803">
        <w:rPr>
          <w:rFonts w:ascii="Arial" w:hAnsi="Arial" w:cs="Arial"/>
          <w:sz w:val="24"/>
          <w:szCs w:val="24"/>
        </w:rPr>
        <w:t>t</w:t>
      </w:r>
      <w:r w:rsidRPr="00044803">
        <w:rPr>
          <w:rFonts w:ascii="Arial" w:hAnsi="Arial" w:cs="Arial"/>
          <w:sz w:val="24"/>
          <w:szCs w:val="24"/>
        </w:rPr>
        <w:t xml:space="preserve">he </w:t>
      </w:r>
      <w:r w:rsidR="00B94D20" w:rsidRPr="00044803">
        <w:rPr>
          <w:rFonts w:ascii="Arial" w:hAnsi="Arial" w:cs="Arial"/>
          <w:sz w:val="24"/>
          <w:szCs w:val="24"/>
        </w:rPr>
        <w:t>anticip</w:t>
      </w:r>
      <w:r w:rsidR="008B1E33" w:rsidRPr="00044803">
        <w:rPr>
          <w:rFonts w:ascii="Arial" w:hAnsi="Arial" w:cs="Arial"/>
          <w:sz w:val="24"/>
          <w:szCs w:val="24"/>
        </w:rPr>
        <w:t xml:space="preserve">ated </w:t>
      </w:r>
      <w:r w:rsidRPr="00044803">
        <w:rPr>
          <w:rFonts w:ascii="Arial" w:hAnsi="Arial" w:cs="Arial"/>
          <w:sz w:val="24"/>
          <w:szCs w:val="24"/>
        </w:rPr>
        <w:t>level of funding for N</w:t>
      </w:r>
      <w:r w:rsidR="00A17310" w:rsidRPr="00044803">
        <w:rPr>
          <w:rFonts w:ascii="Arial" w:hAnsi="Arial" w:cs="Arial"/>
          <w:sz w:val="24"/>
          <w:szCs w:val="24"/>
        </w:rPr>
        <w:t>orthern Ireland</w:t>
      </w:r>
      <w:r w:rsidRPr="00044803">
        <w:rPr>
          <w:rFonts w:ascii="Arial" w:hAnsi="Arial" w:cs="Arial"/>
          <w:sz w:val="24"/>
          <w:szCs w:val="24"/>
        </w:rPr>
        <w:t>, and the absence of specific detail as to how the fund shall be resourced or work in practice</w:t>
      </w:r>
      <w:r w:rsidR="00E4174E" w:rsidRPr="00044803">
        <w:rPr>
          <w:rFonts w:ascii="Arial" w:hAnsi="Arial" w:cs="Arial"/>
          <w:sz w:val="24"/>
          <w:szCs w:val="24"/>
        </w:rPr>
        <w:t>.</w:t>
      </w:r>
    </w:p>
    <w:p w14:paraId="5C4B288A" w14:textId="044D3ADF" w:rsidR="00050AC6" w:rsidRPr="00044803" w:rsidRDefault="00304ACE" w:rsidP="00506B00">
      <w:pPr>
        <w:spacing w:line="360" w:lineRule="auto"/>
        <w:jc w:val="both"/>
        <w:rPr>
          <w:rFonts w:ascii="Arial" w:hAnsi="Arial" w:cs="Arial"/>
          <w:sz w:val="24"/>
          <w:szCs w:val="24"/>
        </w:rPr>
      </w:pPr>
      <w:r w:rsidRPr="00044803">
        <w:rPr>
          <w:rFonts w:ascii="Arial" w:hAnsi="Arial" w:cs="Arial"/>
          <w:b/>
          <w:bCs/>
          <w:sz w:val="24"/>
          <w:szCs w:val="24"/>
        </w:rPr>
        <w:t>The COVID</w:t>
      </w:r>
      <w:r w:rsidR="00CB3916" w:rsidRPr="00044803">
        <w:rPr>
          <w:rFonts w:ascii="Arial" w:hAnsi="Arial" w:cs="Arial"/>
          <w:b/>
          <w:bCs/>
          <w:sz w:val="24"/>
          <w:szCs w:val="24"/>
        </w:rPr>
        <w:t>-</w:t>
      </w:r>
      <w:r w:rsidRPr="00044803">
        <w:rPr>
          <w:rFonts w:ascii="Arial" w:hAnsi="Arial" w:cs="Arial"/>
          <w:b/>
          <w:bCs/>
          <w:sz w:val="24"/>
          <w:szCs w:val="24"/>
        </w:rPr>
        <w:t xml:space="preserve">19 pandemic has only served to exacerbate </w:t>
      </w:r>
      <w:r w:rsidR="00AE47CA" w:rsidRPr="00044803">
        <w:rPr>
          <w:rFonts w:ascii="Arial" w:hAnsi="Arial" w:cs="Arial"/>
          <w:b/>
          <w:bCs/>
          <w:sz w:val="24"/>
          <w:szCs w:val="24"/>
        </w:rPr>
        <w:t xml:space="preserve">our </w:t>
      </w:r>
      <w:r w:rsidR="00D36DF9" w:rsidRPr="00044803">
        <w:rPr>
          <w:rFonts w:ascii="Arial" w:hAnsi="Arial" w:cs="Arial"/>
          <w:b/>
          <w:bCs/>
          <w:sz w:val="24"/>
          <w:szCs w:val="24"/>
        </w:rPr>
        <w:t>concern</w:t>
      </w:r>
      <w:r w:rsidR="00161C88" w:rsidRPr="00044803">
        <w:rPr>
          <w:rFonts w:ascii="Arial" w:hAnsi="Arial" w:cs="Arial"/>
          <w:b/>
          <w:bCs/>
          <w:sz w:val="24"/>
          <w:szCs w:val="24"/>
        </w:rPr>
        <w:t>s</w:t>
      </w:r>
      <w:r w:rsidR="00CB3916" w:rsidRPr="00044803">
        <w:rPr>
          <w:rFonts w:ascii="Arial" w:hAnsi="Arial" w:cs="Arial"/>
          <w:sz w:val="24"/>
          <w:szCs w:val="24"/>
        </w:rPr>
        <w:t>. The</w:t>
      </w:r>
      <w:r w:rsidR="00374E30" w:rsidRPr="00044803">
        <w:rPr>
          <w:rFonts w:ascii="Arial" w:hAnsi="Arial" w:cs="Arial"/>
          <w:sz w:val="24"/>
          <w:szCs w:val="24"/>
        </w:rPr>
        <w:t xml:space="preserve"> </w:t>
      </w:r>
      <w:r w:rsidR="00446EC4" w:rsidRPr="00044803">
        <w:rPr>
          <w:rFonts w:ascii="Arial" w:hAnsi="Arial" w:cs="Arial"/>
          <w:sz w:val="24"/>
          <w:szCs w:val="24"/>
        </w:rPr>
        <w:t>pandemic</w:t>
      </w:r>
      <w:r w:rsidR="001C62E4" w:rsidRPr="00044803">
        <w:rPr>
          <w:rFonts w:ascii="Arial" w:hAnsi="Arial" w:cs="Arial"/>
          <w:sz w:val="24"/>
          <w:szCs w:val="24"/>
        </w:rPr>
        <w:t xml:space="preserve"> </w:t>
      </w:r>
      <w:r w:rsidR="000F7BF2" w:rsidRPr="00044803">
        <w:rPr>
          <w:rFonts w:ascii="Arial" w:hAnsi="Arial" w:cs="Arial"/>
          <w:sz w:val="24"/>
          <w:szCs w:val="24"/>
        </w:rPr>
        <w:t>ha</w:t>
      </w:r>
      <w:r w:rsidR="00CA2496" w:rsidRPr="00044803">
        <w:rPr>
          <w:rFonts w:ascii="Arial" w:hAnsi="Arial" w:cs="Arial"/>
          <w:sz w:val="24"/>
          <w:szCs w:val="24"/>
        </w:rPr>
        <w:t>s</w:t>
      </w:r>
      <w:r w:rsidR="000F7BF2" w:rsidRPr="00044803">
        <w:rPr>
          <w:rFonts w:ascii="Arial" w:hAnsi="Arial" w:cs="Arial"/>
          <w:sz w:val="24"/>
          <w:szCs w:val="24"/>
        </w:rPr>
        <w:t xml:space="preserve"> placed </w:t>
      </w:r>
      <w:r w:rsidR="009B0E97" w:rsidRPr="00044803">
        <w:rPr>
          <w:rFonts w:ascii="Arial" w:hAnsi="Arial" w:cs="Arial"/>
          <w:sz w:val="24"/>
          <w:szCs w:val="24"/>
        </w:rPr>
        <w:t>unprecedented</w:t>
      </w:r>
      <w:r w:rsidR="000F7BF2" w:rsidRPr="00044803">
        <w:rPr>
          <w:rFonts w:ascii="Arial" w:hAnsi="Arial" w:cs="Arial"/>
          <w:sz w:val="24"/>
          <w:szCs w:val="24"/>
        </w:rPr>
        <w:t xml:space="preserve"> </w:t>
      </w:r>
      <w:r w:rsidR="008B3212" w:rsidRPr="00044803">
        <w:rPr>
          <w:rFonts w:ascii="Arial" w:hAnsi="Arial" w:cs="Arial"/>
          <w:sz w:val="24"/>
          <w:szCs w:val="24"/>
        </w:rPr>
        <w:t xml:space="preserve">demands </w:t>
      </w:r>
      <w:r w:rsidR="000F7BF2" w:rsidRPr="00044803">
        <w:rPr>
          <w:rFonts w:ascii="Arial" w:hAnsi="Arial" w:cs="Arial"/>
          <w:sz w:val="24"/>
          <w:szCs w:val="24"/>
        </w:rPr>
        <w:t xml:space="preserve">on government </w:t>
      </w:r>
      <w:r w:rsidR="00CB3916" w:rsidRPr="00044803">
        <w:rPr>
          <w:rFonts w:ascii="Arial" w:hAnsi="Arial" w:cs="Arial"/>
          <w:sz w:val="24"/>
          <w:szCs w:val="24"/>
        </w:rPr>
        <w:t xml:space="preserve">structures </w:t>
      </w:r>
      <w:r w:rsidR="000F7BF2" w:rsidRPr="00044803">
        <w:rPr>
          <w:rFonts w:ascii="Arial" w:hAnsi="Arial" w:cs="Arial"/>
          <w:sz w:val="24"/>
          <w:szCs w:val="24"/>
        </w:rPr>
        <w:t>both locally and nationally</w:t>
      </w:r>
      <w:r w:rsidR="00CA2496" w:rsidRPr="00044803">
        <w:rPr>
          <w:rFonts w:ascii="Arial" w:hAnsi="Arial" w:cs="Arial"/>
          <w:b/>
          <w:bCs/>
          <w:sz w:val="24"/>
          <w:szCs w:val="24"/>
        </w:rPr>
        <w:t xml:space="preserve"> </w:t>
      </w:r>
      <w:r w:rsidR="00CA2496" w:rsidRPr="00044803">
        <w:rPr>
          <w:rFonts w:ascii="Arial" w:hAnsi="Arial" w:cs="Arial"/>
          <w:sz w:val="24"/>
          <w:szCs w:val="24"/>
        </w:rPr>
        <w:t>and</w:t>
      </w:r>
      <w:r w:rsidR="00CA2496" w:rsidRPr="00044803">
        <w:rPr>
          <w:rFonts w:ascii="Arial" w:hAnsi="Arial" w:cs="Arial"/>
          <w:b/>
          <w:bCs/>
          <w:sz w:val="24"/>
          <w:szCs w:val="24"/>
        </w:rPr>
        <w:t xml:space="preserve"> </w:t>
      </w:r>
      <w:r w:rsidR="001C62E4" w:rsidRPr="00044803">
        <w:rPr>
          <w:rFonts w:ascii="Arial" w:hAnsi="Arial" w:cs="Arial"/>
          <w:sz w:val="24"/>
          <w:szCs w:val="24"/>
        </w:rPr>
        <w:t>therefore</w:t>
      </w:r>
      <w:r w:rsidR="0060177C">
        <w:rPr>
          <w:rFonts w:ascii="Arial" w:hAnsi="Arial" w:cs="Arial"/>
          <w:sz w:val="24"/>
          <w:szCs w:val="24"/>
        </w:rPr>
        <w:t>,</w:t>
      </w:r>
      <w:r w:rsidR="001C62E4" w:rsidRPr="00044803">
        <w:rPr>
          <w:rFonts w:ascii="Arial" w:hAnsi="Arial" w:cs="Arial"/>
          <w:sz w:val="24"/>
          <w:szCs w:val="24"/>
        </w:rPr>
        <w:t xml:space="preserve"> </w:t>
      </w:r>
      <w:r w:rsidR="007E1A69" w:rsidRPr="00044803">
        <w:rPr>
          <w:rFonts w:ascii="Arial" w:hAnsi="Arial" w:cs="Arial"/>
          <w:sz w:val="24"/>
          <w:szCs w:val="24"/>
        </w:rPr>
        <w:t>we believe</w:t>
      </w:r>
      <w:r w:rsidR="0060177C">
        <w:rPr>
          <w:rFonts w:ascii="Arial" w:hAnsi="Arial" w:cs="Arial"/>
          <w:sz w:val="24"/>
          <w:szCs w:val="24"/>
        </w:rPr>
        <w:t>,</w:t>
      </w:r>
      <w:r w:rsidR="007E1A69" w:rsidRPr="00044803">
        <w:rPr>
          <w:rFonts w:ascii="Arial" w:hAnsi="Arial" w:cs="Arial"/>
          <w:sz w:val="24"/>
          <w:szCs w:val="24"/>
        </w:rPr>
        <w:t xml:space="preserve"> </w:t>
      </w:r>
      <w:r w:rsidR="00B04F1D" w:rsidRPr="00044803">
        <w:rPr>
          <w:rFonts w:ascii="Arial" w:hAnsi="Arial" w:cs="Arial"/>
          <w:sz w:val="24"/>
          <w:szCs w:val="24"/>
        </w:rPr>
        <w:t xml:space="preserve">on </w:t>
      </w:r>
      <w:r w:rsidR="000256EA" w:rsidRPr="00044803">
        <w:rPr>
          <w:rFonts w:ascii="Arial" w:hAnsi="Arial" w:cs="Arial"/>
          <w:sz w:val="24"/>
          <w:szCs w:val="24"/>
        </w:rPr>
        <w:t>government</w:t>
      </w:r>
      <w:r w:rsidR="0060177C">
        <w:rPr>
          <w:rFonts w:ascii="Arial" w:hAnsi="Arial" w:cs="Arial"/>
          <w:sz w:val="24"/>
          <w:szCs w:val="24"/>
        </w:rPr>
        <w:t>’</w:t>
      </w:r>
      <w:r w:rsidR="000256EA" w:rsidRPr="00044803">
        <w:rPr>
          <w:rFonts w:ascii="Arial" w:hAnsi="Arial" w:cs="Arial"/>
          <w:sz w:val="24"/>
          <w:szCs w:val="24"/>
        </w:rPr>
        <w:t xml:space="preserve">s </w:t>
      </w:r>
      <w:r w:rsidR="001C62E4" w:rsidRPr="00044803">
        <w:rPr>
          <w:rFonts w:ascii="Arial" w:hAnsi="Arial" w:cs="Arial"/>
          <w:sz w:val="24"/>
          <w:szCs w:val="24"/>
        </w:rPr>
        <w:t>capacity and readiness to undertake</w:t>
      </w:r>
      <w:r w:rsidR="001A25E9" w:rsidRPr="00044803">
        <w:rPr>
          <w:rFonts w:ascii="Arial" w:hAnsi="Arial" w:cs="Arial"/>
          <w:sz w:val="24"/>
          <w:szCs w:val="24"/>
        </w:rPr>
        <w:t xml:space="preserve"> such an extensive piece of programme planning</w:t>
      </w:r>
      <w:r w:rsidR="009F51FB">
        <w:rPr>
          <w:rFonts w:ascii="Arial" w:hAnsi="Arial" w:cs="Arial"/>
          <w:sz w:val="24"/>
          <w:szCs w:val="24"/>
        </w:rPr>
        <w:t xml:space="preserve"> and </w:t>
      </w:r>
      <w:r w:rsidR="001A25E9" w:rsidRPr="00044803">
        <w:rPr>
          <w:rFonts w:ascii="Arial" w:hAnsi="Arial" w:cs="Arial"/>
          <w:sz w:val="24"/>
          <w:szCs w:val="24"/>
        </w:rPr>
        <w:t xml:space="preserve">design </w:t>
      </w:r>
      <w:r w:rsidR="0045431C" w:rsidRPr="00044803">
        <w:rPr>
          <w:rFonts w:ascii="Arial" w:hAnsi="Arial" w:cs="Arial"/>
          <w:sz w:val="24"/>
          <w:szCs w:val="24"/>
        </w:rPr>
        <w:t>within</w:t>
      </w:r>
      <w:r w:rsidR="000C182A" w:rsidRPr="00044803">
        <w:rPr>
          <w:rFonts w:ascii="Arial" w:hAnsi="Arial" w:cs="Arial"/>
          <w:sz w:val="24"/>
          <w:szCs w:val="24"/>
        </w:rPr>
        <w:t xml:space="preserve"> </w:t>
      </w:r>
      <w:r w:rsidR="0045431C" w:rsidRPr="00044803">
        <w:rPr>
          <w:rFonts w:ascii="Arial" w:hAnsi="Arial" w:cs="Arial"/>
          <w:sz w:val="24"/>
          <w:szCs w:val="24"/>
        </w:rPr>
        <w:t>the timeframe</w:t>
      </w:r>
      <w:r w:rsidR="005F4E31" w:rsidRPr="00044803">
        <w:rPr>
          <w:rFonts w:ascii="Arial" w:hAnsi="Arial" w:cs="Arial"/>
          <w:sz w:val="24"/>
          <w:szCs w:val="24"/>
        </w:rPr>
        <w:t xml:space="preserve"> required</w:t>
      </w:r>
      <w:r w:rsidR="00B3689A" w:rsidRPr="00044803">
        <w:rPr>
          <w:rFonts w:ascii="Arial" w:hAnsi="Arial" w:cs="Arial"/>
          <w:sz w:val="24"/>
          <w:szCs w:val="24"/>
        </w:rPr>
        <w:t>.</w:t>
      </w:r>
      <w:r w:rsidR="009952F3" w:rsidRPr="00044803">
        <w:rPr>
          <w:rFonts w:ascii="Arial" w:hAnsi="Arial" w:cs="Arial"/>
          <w:sz w:val="24"/>
          <w:szCs w:val="24"/>
        </w:rPr>
        <w:t xml:space="preserve"> </w:t>
      </w:r>
      <w:r w:rsidR="000B2C3B" w:rsidRPr="00044803">
        <w:rPr>
          <w:rFonts w:ascii="Arial" w:hAnsi="Arial" w:cs="Arial"/>
          <w:sz w:val="24"/>
          <w:szCs w:val="24"/>
        </w:rPr>
        <w:t>This challenge is further compounded</w:t>
      </w:r>
      <w:r w:rsidR="0060177C">
        <w:rPr>
          <w:rFonts w:ascii="Arial" w:hAnsi="Arial" w:cs="Arial"/>
          <w:sz w:val="24"/>
          <w:szCs w:val="24"/>
        </w:rPr>
        <w:t xml:space="preserve"> by</w:t>
      </w:r>
      <w:r w:rsidR="000B2C3B" w:rsidRPr="00044803">
        <w:rPr>
          <w:rFonts w:ascii="Arial" w:hAnsi="Arial" w:cs="Arial"/>
          <w:sz w:val="24"/>
          <w:szCs w:val="24"/>
        </w:rPr>
        <w:t xml:space="preserve"> </w:t>
      </w:r>
      <w:r w:rsidR="00972315">
        <w:rPr>
          <w:rFonts w:ascii="Arial" w:hAnsi="Arial" w:cs="Arial"/>
          <w:sz w:val="24"/>
          <w:szCs w:val="24"/>
        </w:rPr>
        <w:t xml:space="preserve">local </w:t>
      </w:r>
      <w:r w:rsidR="0008217D" w:rsidRPr="00044803">
        <w:rPr>
          <w:rFonts w:ascii="Arial" w:hAnsi="Arial" w:cs="Arial"/>
          <w:sz w:val="24"/>
          <w:szCs w:val="24"/>
        </w:rPr>
        <w:t>decision-making</w:t>
      </w:r>
      <w:r w:rsidR="000B2C3B" w:rsidRPr="00044803">
        <w:rPr>
          <w:rFonts w:ascii="Arial" w:hAnsi="Arial" w:cs="Arial"/>
          <w:sz w:val="24"/>
          <w:szCs w:val="24"/>
        </w:rPr>
        <w:t xml:space="preserve"> </w:t>
      </w:r>
      <w:r w:rsidR="00FA2F0C">
        <w:rPr>
          <w:rFonts w:ascii="Arial" w:hAnsi="Arial" w:cs="Arial"/>
          <w:sz w:val="24"/>
          <w:szCs w:val="24"/>
        </w:rPr>
        <w:t xml:space="preserve">in relation to any future programme, </w:t>
      </w:r>
      <w:r w:rsidR="000B2C3B" w:rsidRPr="00044803">
        <w:rPr>
          <w:rFonts w:ascii="Arial" w:hAnsi="Arial" w:cs="Arial"/>
          <w:sz w:val="24"/>
          <w:szCs w:val="24"/>
        </w:rPr>
        <w:t>requir</w:t>
      </w:r>
      <w:r w:rsidR="0060177C">
        <w:rPr>
          <w:rFonts w:ascii="Arial" w:hAnsi="Arial" w:cs="Arial"/>
          <w:sz w:val="24"/>
          <w:szCs w:val="24"/>
        </w:rPr>
        <w:t>ing</w:t>
      </w:r>
      <w:r w:rsidR="000B2C3B" w:rsidRPr="00044803">
        <w:rPr>
          <w:rFonts w:ascii="Arial" w:hAnsi="Arial" w:cs="Arial"/>
          <w:sz w:val="24"/>
          <w:szCs w:val="24"/>
        </w:rPr>
        <w:t xml:space="preserve"> coordination across a number of Government </w:t>
      </w:r>
      <w:r w:rsidR="00EA2322">
        <w:rPr>
          <w:rFonts w:ascii="Arial" w:hAnsi="Arial" w:cs="Arial"/>
          <w:sz w:val="24"/>
          <w:szCs w:val="24"/>
        </w:rPr>
        <w:t>d</w:t>
      </w:r>
      <w:r w:rsidR="00EA2322" w:rsidRPr="00044803">
        <w:rPr>
          <w:rFonts w:ascii="Arial" w:hAnsi="Arial" w:cs="Arial"/>
          <w:sz w:val="24"/>
          <w:szCs w:val="24"/>
        </w:rPr>
        <w:t>epartments</w:t>
      </w:r>
      <w:r w:rsidR="000B2C3B" w:rsidRPr="00044803">
        <w:rPr>
          <w:rFonts w:ascii="Arial" w:hAnsi="Arial" w:cs="Arial"/>
          <w:sz w:val="24"/>
          <w:szCs w:val="24"/>
        </w:rPr>
        <w:t xml:space="preserve">, namely the Department for </w:t>
      </w:r>
      <w:r w:rsidR="009941EF">
        <w:rPr>
          <w:rFonts w:ascii="Arial" w:hAnsi="Arial" w:cs="Arial"/>
          <w:sz w:val="24"/>
          <w:szCs w:val="24"/>
        </w:rPr>
        <w:t xml:space="preserve">the </w:t>
      </w:r>
      <w:r w:rsidR="00947BDD" w:rsidRPr="00044803">
        <w:rPr>
          <w:rFonts w:ascii="Arial" w:hAnsi="Arial" w:cs="Arial"/>
          <w:sz w:val="24"/>
          <w:szCs w:val="24"/>
        </w:rPr>
        <w:t>Economy; the</w:t>
      </w:r>
      <w:r w:rsidR="000B2C3B" w:rsidRPr="00044803">
        <w:rPr>
          <w:rFonts w:ascii="Arial" w:hAnsi="Arial" w:cs="Arial"/>
          <w:sz w:val="24"/>
          <w:szCs w:val="24"/>
        </w:rPr>
        <w:t xml:space="preserve"> Department of Finance</w:t>
      </w:r>
      <w:r w:rsidR="00EA2322">
        <w:rPr>
          <w:rFonts w:ascii="Arial" w:hAnsi="Arial" w:cs="Arial"/>
          <w:sz w:val="24"/>
          <w:szCs w:val="24"/>
        </w:rPr>
        <w:t xml:space="preserve">; </w:t>
      </w:r>
      <w:r w:rsidR="00872063" w:rsidRPr="00044803">
        <w:rPr>
          <w:rFonts w:ascii="Arial" w:hAnsi="Arial" w:cs="Arial"/>
          <w:sz w:val="24"/>
          <w:szCs w:val="24"/>
        </w:rPr>
        <w:t>the Department</w:t>
      </w:r>
      <w:r w:rsidR="000B2C3B" w:rsidRPr="00044803">
        <w:rPr>
          <w:rFonts w:ascii="Arial" w:hAnsi="Arial" w:cs="Arial"/>
          <w:sz w:val="24"/>
          <w:szCs w:val="24"/>
        </w:rPr>
        <w:t xml:space="preserve"> of Health and the Department for Communities</w:t>
      </w:r>
      <w:r w:rsidR="00972315" w:rsidRPr="00044803">
        <w:rPr>
          <w:rFonts w:ascii="Arial" w:hAnsi="Arial" w:cs="Arial"/>
          <w:sz w:val="24"/>
          <w:szCs w:val="24"/>
        </w:rPr>
        <w:t>.</w:t>
      </w:r>
    </w:p>
    <w:p w14:paraId="10938C94" w14:textId="3AAC2B5F" w:rsidR="00333C6B" w:rsidRPr="00044803" w:rsidRDefault="00FF4122" w:rsidP="00506B00">
      <w:pPr>
        <w:spacing w:line="360" w:lineRule="auto"/>
        <w:jc w:val="both"/>
        <w:rPr>
          <w:rFonts w:ascii="Arial" w:hAnsi="Arial" w:cs="Arial"/>
          <w:color w:val="1F497D"/>
          <w:sz w:val="24"/>
          <w:szCs w:val="24"/>
        </w:rPr>
      </w:pPr>
      <w:r w:rsidRPr="00044803">
        <w:rPr>
          <w:rFonts w:ascii="Arial" w:hAnsi="Arial" w:cs="Arial"/>
          <w:b/>
          <w:bCs/>
          <w:sz w:val="24"/>
          <w:szCs w:val="24"/>
        </w:rPr>
        <w:t xml:space="preserve">We anticipate that </w:t>
      </w:r>
      <w:r w:rsidR="00DE3A53" w:rsidRPr="00044803">
        <w:rPr>
          <w:rFonts w:ascii="Arial" w:hAnsi="Arial" w:cs="Arial"/>
          <w:b/>
          <w:bCs/>
          <w:sz w:val="24"/>
          <w:szCs w:val="24"/>
        </w:rPr>
        <w:t>th</w:t>
      </w:r>
      <w:r w:rsidR="00AD21AA" w:rsidRPr="00044803">
        <w:rPr>
          <w:rFonts w:ascii="Arial" w:hAnsi="Arial" w:cs="Arial"/>
          <w:b/>
          <w:bCs/>
          <w:sz w:val="24"/>
          <w:szCs w:val="24"/>
        </w:rPr>
        <w:t xml:space="preserve">e </w:t>
      </w:r>
      <w:r w:rsidRPr="00044803">
        <w:rPr>
          <w:rFonts w:ascii="Arial" w:hAnsi="Arial" w:cs="Arial"/>
          <w:b/>
          <w:bCs/>
          <w:sz w:val="24"/>
          <w:szCs w:val="24"/>
        </w:rPr>
        <w:t xml:space="preserve">need </w:t>
      </w:r>
      <w:r w:rsidR="00AD21AA" w:rsidRPr="00044803">
        <w:rPr>
          <w:rFonts w:ascii="Arial" w:hAnsi="Arial" w:cs="Arial"/>
          <w:b/>
          <w:bCs/>
          <w:sz w:val="24"/>
          <w:szCs w:val="24"/>
        </w:rPr>
        <w:t xml:space="preserve">for </w:t>
      </w:r>
      <w:r w:rsidRPr="00044803">
        <w:rPr>
          <w:rFonts w:ascii="Arial" w:hAnsi="Arial" w:cs="Arial"/>
          <w:b/>
          <w:bCs/>
          <w:sz w:val="24"/>
          <w:szCs w:val="24"/>
        </w:rPr>
        <w:t>and demand for services and supports</w:t>
      </w:r>
      <w:r w:rsidR="00002F7E" w:rsidRPr="00044803">
        <w:rPr>
          <w:rFonts w:ascii="Arial" w:hAnsi="Arial" w:cs="Arial"/>
          <w:b/>
          <w:bCs/>
          <w:sz w:val="24"/>
          <w:szCs w:val="24"/>
        </w:rPr>
        <w:t xml:space="preserve"> currently</w:t>
      </w:r>
      <w:r w:rsidRPr="00044803">
        <w:rPr>
          <w:rFonts w:ascii="Arial" w:hAnsi="Arial" w:cs="Arial"/>
          <w:b/>
          <w:bCs/>
          <w:sz w:val="24"/>
          <w:szCs w:val="24"/>
        </w:rPr>
        <w:t xml:space="preserve"> provided </w:t>
      </w:r>
      <w:r w:rsidR="001402BB" w:rsidRPr="00044803">
        <w:rPr>
          <w:rFonts w:ascii="Arial" w:hAnsi="Arial" w:cs="Arial"/>
          <w:b/>
          <w:bCs/>
          <w:sz w:val="24"/>
          <w:szCs w:val="24"/>
        </w:rPr>
        <w:t xml:space="preserve">for </w:t>
      </w:r>
      <w:r w:rsidRPr="00044803">
        <w:rPr>
          <w:rFonts w:ascii="Arial" w:hAnsi="Arial" w:cs="Arial"/>
          <w:b/>
          <w:bCs/>
          <w:sz w:val="24"/>
          <w:szCs w:val="24"/>
        </w:rPr>
        <w:t>under ESF is likely to increase</w:t>
      </w:r>
      <w:r w:rsidRPr="00044803">
        <w:rPr>
          <w:rFonts w:ascii="Arial" w:hAnsi="Arial" w:cs="Arial"/>
          <w:sz w:val="24"/>
          <w:szCs w:val="24"/>
        </w:rPr>
        <w:t xml:space="preserve"> as the full societal and economic impacts of </w:t>
      </w:r>
      <w:r w:rsidR="00B07213" w:rsidRPr="00044803">
        <w:rPr>
          <w:rFonts w:ascii="Arial" w:hAnsi="Arial" w:cs="Arial"/>
          <w:sz w:val="24"/>
          <w:szCs w:val="24"/>
        </w:rPr>
        <w:t xml:space="preserve">the </w:t>
      </w:r>
      <w:r w:rsidRPr="00044803">
        <w:rPr>
          <w:rFonts w:ascii="Arial" w:hAnsi="Arial" w:cs="Arial"/>
          <w:sz w:val="24"/>
          <w:szCs w:val="24"/>
        </w:rPr>
        <w:t xml:space="preserve">COVID-19 </w:t>
      </w:r>
      <w:r w:rsidR="00B07213" w:rsidRPr="00044803">
        <w:rPr>
          <w:rFonts w:ascii="Arial" w:hAnsi="Arial" w:cs="Arial"/>
          <w:sz w:val="24"/>
          <w:szCs w:val="24"/>
        </w:rPr>
        <w:t xml:space="preserve">pandemic </w:t>
      </w:r>
      <w:r w:rsidR="00506CA6" w:rsidRPr="00044803">
        <w:rPr>
          <w:rFonts w:ascii="Arial" w:hAnsi="Arial" w:cs="Arial"/>
          <w:sz w:val="24"/>
          <w:szCs w:val="24"/>
        </w:rPr>
        <w:t xml:space="preserve">unfold </w:t>
      </w:r>
      <w:r w:rsidRPr="00044803">
        <w:rPr>
          <w:rFonts w:ascii="Arial" w:hAnsi="Arial" w:cs="Arial"/>
          <w:sz w:val="24"/>
          <w:szCs w:val="24"/>
        </w:rPr>
        <w:t>across communities</w:t>
      </w:r>
      <w:r w:rsidR="002669E5" w:rsidRPr="00044803">
        <w:rPr>
          <w:rFonts w:ascii="Arial" w:hAnsi="Arial" w:cs="Arial"/>
          <w:sz w:val="24"/>
          <w:szCs w:val="24"/>
        </w:rPr>
        <w:t xml:space="preserve"> in Northern Ireland</w:t>
      </w:r>
      <w:r w:rsidRPr="00044803">
        <w:rPr>
          <w:rFonts w:ascii="Arial" w:hAnsi="Arial" w:cs="Arial"/>
          <w:sz w:val="24"/>
          <w:szCs w:val="24"/>
        </w:rPr>
        <w:t>.</w:t>
      </w:r>
      <w:r w:rsidR="00147AD2" w:rsidRPr="00044803">
        <w:rPr>
          <w:rFonts w:ascii="Arial" w:hAnsi="Arial" w:cs="Arial"/>
          <w:sz w:val="24"/>
          <w:szCs w:val="24"/>
        </w:rPr>
        <w:t xml:space="preserve"> Th</w:t>
      </w:r>
      <w:r w:rsidR="00E478AE" w:rsidRPr="00044803">
        <w:rPr>
          <w:rFonts w:ascii="Arial" w:hAnsi="Arial" w:cs="Arial"/>
          <w:sz w:val="24"/>
          <w:szCs w:val="24"/>
        </w:rPr>
        <w:t>is</w:t>
      </w:r>
      <w:r w:rsidR="00147AD2" w:rsidRPr="00044803">
        <w:rPr>
          <w:rFonts w:ascii="Arial" w:hAnsi="Arial" w:cs="Arial"/>
          <w:sz w:val="24"/>
          <w:szCs w:val="24"/>
        </w:rPr>
        <w:t xml:space="preserve"> pandemic has </w:t>
      </w:r>
      <w:r w:rsidR="002F73D5" w:rsidRPr="00044803">
        <w:rPr>
          <w:rFonts w:ascii="Arial" w:hAnsi="Arial" w:cs="Arial"/>
          <w:sz w:val="24"/>
          <w:szCs w:val="24"/>
        </w:rPr>
        <w:t>already served to</w:t>
      </w:r>
      <w:r w:rsidR="00CB242D" w:rsidRPr="00044803">
        <w:rPr>
          <w:rFonts w:ascii="Arial" w:hAnsi="Arial" w:cs="Arial"/>
          <w:sz w:val="24"/>
          <w:szCs w:val="24"/>
        </w:rPr>
        <w:t xml:space="preserve"> </w:t>
      </w:r>
      <w:r w:rsidR="00EF3A34" w:rsidRPr="00044803">
        <w:rPr>
          <w:rFonts w:ascii="Arial" w:hAnsi="Arial" w:cs="Arial"/>
          <w:sz w:val="24"/>
          <w:szCs w:val="24"/>
        </w:rPr>
        <w:t>increase levels of unemployment and a</w:t>
      </w:r>
      <w:r w:rsidR="002F73D5" w:rsidRPr="00044803">
        <w:rPr>
          <w:rFonts w:ascii="Arial" w:hAnsi="Arial" w:cs="Arial"/>
          <w:sz w:val="24"/>
          <w:szCs w:val="24"/>
        </w:rPr>
        <w:t xml:space="preserve">mplify </w:t>
      </w:r>
      <w:r w:rsidR="002F73D5" w:rsidRPr="00044803">
        <w:rPr>
          <w:rFonts w:ascii="Arial" w:hAnsi="Arial" w:cs="Arial"/>
          <w:sz w:val="24"/>
          <w:szCs w:val="24"/>
        </w:rPr>
        <w:lastRenderedPageBreak/>
        <w:t xml:space="preserve">the </w:t>
      </w:r>
      <w:r w:rsidR="00F317FA" w:rsidRPr="00044803">
        <w:rPr>
          <w:rFonts w:ascii="Arial" w:hAnsi="Arial" w:cs="Arial"/>
          <w:sz w:val="24"/>
          <w:szCs w:val="24"/>
        </w:rPr>
        <w:t xml:space="preserve">levels of </w:t>
      </w:r>
      <w:r w:rsidR="00A43682" w:rsidRPr="00044803">
        <w:rPr>
          <w:rFonts w:ascii="Arial" w:hAnsi="Arial" w:cs="Arial"/>
          <w:sz w:val="24"/>
          <w:szCs w:val="24"/>
        </w:rPr>
        <w:t xml:space="preserve">poverty and </w:t>
      </w:r>
      <w:r w:rsidR="00F317FA" w:rsidRPr="00044803">
        <w:rPr>
          <w:rFonts w:ascii="Arial" w:hAnsi="Arial" w:cs="Arial"/>
          <w:sz w:val="24"/>
          <w:szCs w:val="24"/>
        </w:rPr>
        <w:t>social exclusion</w:t>
      </w:r>
      <w:r w:rsidR="00527B77" w:rsidRPr="00044803">
        <w:rPr>
          <w:rFonts w:ascii="Arial" w:hAnsi="Arial" w:cs="Arial"/>
          <w:sz w:val="24"/>
          <w:szCs w:val="24"/>
        </w:rPr>
        <w:t xml:space="preserve"> – including digital exclusion -</w:t>
      </w:r>
      <w:r w:rsidR="00F317FA" w:rsidRPr="00044803">
        <w:rPr>
          <w:rFonts w:ascii="Arial" w:hAnsi="Arial" w:cs="Arial"/>
          <w:sz w:val="24"/>
          <w:szCs w:val="24"/>
        </w:rPr>
        <w:t xml:space="preserve"> </w:t>
      </w:r>
      <w:r w:rsidR="00AD21AA" w:rsidRPr="00044803">
        <w:rPr>
          <w:rFonts w:ascii="Arial" w:hAnsi="Arial" w:cs="Arial"/>
          <w:sz w:val="24"/>
          <w:szCs w:val="24"/>
        </w:rPr>
        <w:t>felt by</w:t>
      </w:r>
      <w:r w:rsidR="003D7CEE">
        <w:rPr>
          <w:rFonts w:ascii="Arial" w:hAnsi="Arial" w:cs="Arial"/>
          <w:sz w:val="24"/>
          <w:szCs w:val="24"/>
        </w:rPr>
        <w:t xml:space="preserve"> our most disadvantaged citizens</w:t>
      </w:r>
      <w:r w:rsidR="00872655" w:rsidRPr="00044803">
        <w:rPr>
          <w:rFonts w:ascii="Arial" w:hAnsi="Arial" w:cs="Arial"/>
          <w:sz w:val="24"/>
          <w:szCs w:val="24"/>
        </w:rPr>
        <w:t>.</w:t>
      </w:r>
      <w:r w:rsidR="00F32990" w:rsidRPr="00044803">
        <w:rPr>
          <w:rFonts w:ascii="Arial" w:hAnsi="Arial" w:cs="Arial"/>
          <w:sz w:val="24"/>
          <w:szCs w:val="24"/>
        </w:rPr>
        <w:t xml:space="preserve"> </w:t>
      </w:r>
      <w:r w:rsidR="00400EF0" w:rsidRPr="00044803">
        <w:rPr>
          <w:rFonts w:ascii="Arial" w:hAnsi="Arial" w:cs="Arial"/>
          <w:sz w:val="24"/>
          <w:szCs w:val="24"/>
        </w:rPr>
        <w:t xml:space="preserve">It is anticipated that </w:t>
      </w:r>
      <w:r w:rsidR="003D7CEE">
        <w:rPr>
          <w:rFonts w:ascii="Arial" w:hAnsi="Arial" w:cs="Arial"/>
          <w:sz w:val="24"/>
          <w:szCs w:val="24"/>
        </w:rPr>
        <w:t>the individuals and communities</w:t>
      </w:r>
      <w:r w:rsidR="003D7CEE" w:rsidRPr="00044803">
        <w:rPr>
          <w:rFonts w:ascii="Arial" w:hAnsi="Arial" w:cs="Arial"/>
          <w:sz w:val="24"/>
          <w:szCs w:val="24"/>
        </w:rPr>
        <w:t xml:space="preserve"> </w:t>
      </w:r>
      <w:r w:rsidR="003C31D5" w:rsidRPr="00044803">
        <w:rPr>
          <w:rFonts w:ascii="Arial" w:hAnsi="Arial" w:cs="Arial"/>
          <w:sz w:val="24"/>
          <w:szCs w:val="24"/>
        </w:rPr>
        <w:t>who</w:t>
      </w:r>
      <w:r w:rsidR="003D7CEE">
        <w:rPr>
          <w:rFonts w:ascii="Arial" w:hAnsi="Arial" w:cs="Arial"/>
          <w:sz w:val="24"/>
          <w:szCs w:val="24"/>
        </w:rPr>
        <w:t xml:space="preserve"> are typically supported by</w:t>
      </w:r>
      <w:r w:rsidR="003C31D5" w:rsidRPr="00044803">
        <w:rPr>
          <w:rFonts w:ascii="Arial" w:hAnsi="Arial" w:cs="Arial"/>
          <w:sz w:val="24"/>
          <w:szCs w:val="24"/>
        </w:rPr>
        <w:t xml:space="preserve"> ESF projects are likely to be </w:t>
      </w:r>
      <w:r w:rsidR="00FB688A" w:rsidRPr="00044803">
        <w:rPr>
          <w:rFonts w:ascii="Arial" w:hAnsi="Arial" w:cs="Arial"/>
          <w:sz w:val="24"/>
          <w:szCs w:val="24"/>
        </w:rPr>
        <w:t>disproportionately</w:t>
      </w:r>
      <w:r w:rsidR="003C31D5" w:rsidRPr="00044803">
        <w:rPr>
          <w:rFonts w:ascii="Arial" w:hAnsi="Arial" w:cs="Arial"/>
          <w:sz w:val="24"/>
          <w:szCs w:val="24"/>
        </w:rPr>
        <w:t xml:space="preserve"> affected by the impact of C</w:t>
      </w:r>
      <w:r w:rsidR="00972315">
        <w:rPr>
          <w:rFonts w:ascii="Arial" w:hAnsi="Arial" w:cs="Arial"/>
          <w:sz w:val="24"/>
          <w:szCs w:val="24"/>
        </w:rPr>
        <w:t>OVID</w:t>
      </w:r>
      <w:r w:rsidR="00D00D78" w:rsidRPr="00044803">
        <w:rPr>
          <w:rFonts w:ascii="Arial" w:hAnsi="Arial" w:cs="Arial"/>
          <w:sz w:val="24"/>
          <w:szCs w:val="24"/>
        </w:rPr>
        <w:t>-</w:t>
      </w:r>
      <w:r w:rsidR="003C31D5" w:rsidRPr="00044803">
        <w:rPr>
          <w:rFonts w:ascii="Arial" w:hAnsi="Arial" w:cs="Arial"/>
          <w:sz w:val="24"/>
          <w:szCs w:val="24"/>
        </w:rPr>
        <w:t>19.</w:t>
      </w:r>
      <w:r w:rsidR="00A35483" w:rsidRPr="00044803">
        <w:rPr>
          <w:rFonts w:ascii="Arial" w:hAnsi="Arial" w:cs="Arial"/>
          <w:sz w:val="24"/>
          <w:szCs w:val="24"/>
        </w:rPr>
        <w:t xml:space="preserve"> </w:t>
      </w:r>
      <w:r w:rsidR="0033023E" w:rsidRPr="00044803">
        <w:rPr>
          <w:rFonts w:ascii="Arial" w:hAnsi="Arial" w:cs="Arial"/>
          <w:sz w:val="24"/>
          <w:szCs w:val="24"/>
        </w:rPr>
        <w:t xml:space="preserve">As </w:t>
      </w:r>
      <w:r w:rsidR="006F7FB7" w:rsidRPr="00044803">
        <w:rPr>
          <w:rFonts w:ascii="Arial" w:hAnsi="Arial" w:cs="Arial"/>
          <w:sz w:val="24"/>
          <w:szCs w:val="24"/>
        </w:rPr>
        <w:t xml:space="preserve">is already being evidenced </w:t>
      </w:r>
      <w:r w:rsidR="0033023E" w:rsidRPr="00044803">
        <w:rPr>
          <w:rFonts w:ascii="Arial" w:hAnsi="Arial" w:cs="Arial"/>
          <w:sz w:val="24"/>
          <w:szCs w:val="24"/>
        </w:rPr>
        <w:t xml:space="preserve">the </w:t>
      </w:r>
      <w:r w:rsidR="001D6D3F" w:rsidRPr="00044803">
        <w:rPr>
          <w:rFonts w:ascii="Arial" w:hAnsi="Arial" w:cs="Arial"/>
          <w:sz w:val="24"/>
          <w:szCs w:val="24"/>
        </w:rPr>
        <w:t>economic impact</w:t>
      </w:r>
      <w:r w:rsidR="006F7FB7" w:rsidRPr="00044803">
        <w:rPr>
          <w:rFonts w:ascii="Arial" w:hAnsi="Arial" w:cs="Arial"/>
          <w:sz w:val="24"/>
          <w:szCs w:val="24"/>
        </w:rPr>
        <w:t xml:space="preserve">s </w:t>
      </w:r>
      <w:r w:rsidR="001D6D3F" w:rsidRPr="00044803">
        <w:rPr>
          <w:rFonts w:ascii="Arial" w:hAnsi="Arial" w:cs="Arial"/>
          <w:sz w:val="24"/>
          <w:szCs w:val="24"/>
        </w:rPr>
        <w:t>of th</w:t>
      </w:r>
      <w:r w:rsidR="006F7FB7" w:rsidRPr="00044803">
        <w:rPr>
          <w:rFonts w:ascii="Arial" w:hAnsi="Arial" w:cs="Arial"/>
          <w:sz w:val="24"/>
          <w:szCs w:val="24"/>
        </w:rPr>
        <w:t xml:space="preserve">is </w:t>
      </w:r>
      <w:r w:rsidR="00CA723C" w:rsidRPr="00044803">
        <w:rPr>
          <w:rFonts w:ascii="Arial" w:hAnsi="Arial" w:cs="Arial"/>
          <w:sz w:val="24"/>
          <w:szCs w:val="24"/>
        </w:rPr>
        <w:t xml:space="preserve">pandemic </w:t>
      </w:r>
      <w:r w:rsidR="006F7FB7" w:rsidRPr="00044803">
        <w:rPr>
          <w:rFonts w:ascii="Arial" w:hAnsi="Arial" w:cs="Arial"/>
          <w:sz w:val="24"/>
          <w:szCs w:val="24"/>
        </w:rPr>
        <w:t xml:space="preserve">are </w:t>
      </w:r>
      <w:r w:rsidR="00CA723C" w:rsidRPr="00044803">
        <w:rPr>
          <w:rFonts w:ascii="Arial" w:hAnsi="Arial" w:cs="Arial"/>
          <w:sz w:val="24"/>
          <w:szCs w:val="24"/>
        </w:rPr>
        <w:t>creat</w:t>
      </w:r>
      <w:r w:rsidR="006F7FB7" w:rsidRPr="00044803">
        <w:rPr>
          <w:rFonts w:ascii="Arial" w:hAnsi="Arial" w:cs="Arial"/>
          <w:sz w:val="24"/>
          <w:szCs w:val="24"/>
        </w:rPr>
        <w:t xml:space="preserve">ing </w:t>
      </w:r>
      <w:r w:rsidR="00CA723C" w:rsidRPr="00044803">
        <w:rPr>
          <w:rFonts w:ascii="Arial" w:hAnsi="Arial" w:cs="Arial"/>
          <w:sz w:val="24"/>
          <w:szCs w:val="24"/>
        </w:rPr>
        <w:t xml:space="preserve">a sharp increase in </w:t>
      </w:r>
      <w:r w:rsidR="002C0860" w:rsidRPr="00044803">
        <w:rPr>
          <w:rFonts w:ascii="Arial" w:hAnsi="Arial" w:cs="Arial"/>
          <w:sz w:val="24"/>
          <w:szCs w:val="24"/>
        </w:rPr>
        <w:t xml:space="preserve">the numbers of </w:t>
      </w:r>
      <w:r w:rsidR="009E14BE" w:rsidRPr="00044803">
        <w:rPr>
          <w:rFonts w:ascii="Arial" w:hAnsi="Arial" w:cs="Arial"/>
          <w:sz w:val="24"/>
          <w:szCs w:val="24"/>
        </w:rPr>
        <w:t>‘work ready’ seeking employment</w:t>
      </w:r>
      <w:r w:rsidR="006F7FB7" w:rsidRPr="00044803">
        <w:rPr>
          <w:rFonts w:ascii="Arial" w:hAnsi="Arial" w:cs="Arial"/>
          <w:sz w:val="24"/>
          <w:szCs w:val="24"/>
        </w:rPr>
        <w:t xml:space="preserve">. </w:t>
      </w:r>
      <w:r w:rsidR="004E2061" w:rsidRPr="00044803">
        <w:rPr>
          <w:rFonts w:ascii="Arial" w:hAnsi="Arial" w:cs="Arial"/>
          <w:sz w:val="24"/>
          <w:szCs w:val="24"/>
        </w:rPr>
        <w:t xml:space="preserve">As these numbers </w:t>
      </w:r>
      <w:r w:rsidR="00D92DE0" w:rsidRPr="00044803">
        <w:rPr>
          <w:rFonts w:ascii="Arial" w:hAnsi="Arial" w:cs="Arial"/>
          <w:sz w:val="24"/>
          <w:szCs w:val="24"/>
        </w:rPr>
        <w:t xml:space="preserve">continue to </w:t>
      </w:r>
      <w:r w:rsidR="00FB688A" w:rsidRPr="00044803">
        <w:rPr>
          <w:rFonts w:ascii="Arial" w:hAnsi="Arial" w:cs="Arial"/>
          <w:sz w:val="24"/>
          <w:szCs w:val="24"/>
        </w:rPr>
        <w:t>grow</w:t>
      </w:r>
      <w:r w:rsidR="00946BA5" w:rsidRPr="00044803">
        <w:rPr>
          <w:rFonts w:ascii="Arial" w:hAnsi="Arial" w:cs="Arial"/>
          <w:sz w:val="24"/>
          <w:szCs w:val="24"/>
        </w:rPr>
        <w:t>,</w:t>
      </w:r>
      <w:r w:rsidR="004E2061" w:rsidRPr="00044803">
        <w:rPr>
          <w:rFonts w:ascii="Arial" w:hAnsi="Arial" w:cs="Arial"/>
          <w:sz w:val="24"/>
          <w:szCs w:val="24"/>
        </w:rPr>
        <w:t xml:space="preserve"> o</w:t>
      </w:r>
      <w:r w:rsidR="006F7FB7" w:rsidRPr="00044803">
        <w:rPr>
          <w:rFonts w:ascii="Arial" w:hAnsi="Arial" w:cs="Arial"/>
          <w:sz w:val="24"/>
          <w:szCs w:val="24"/>
        </w:rPr>
        <w:t xml:space="preserve">ur </w:t>
      </w:r>
      <w:r w:rsidR="009E14BE" w:rsidRPr="00044803">
        <w:rPr>
          <w:rFonts w:ascii="Arial" w:hAnsi="Arial" w:cs="Arial"/>
          <w:sz w:val="24"/>
          <w:szCs w:val="24"/>
        </w:rPr>
        <w:t xml:space="preserve">organisations are deeply concerned </w:t>
      </w:r>
      <w:r w:rsidR="00607C6D" w:rsidRPr="00044803">
        <w:rPr>
          <w:rFonts w:ascii="Arial" w:hAnsi="Arial" w:cs="Arial"/>
          <w:sz w:val="24"/>
          <w:szCs w:val="24"/>
        </w:rPr>
        <w:t xml:space="preserve">that this will exacerbate the </w:t>
      </w:r>
      <w:r w:rsidR="004E2061" w:rsidRPr="00044803">
        <w:rPr>
          <w:rFonts w:ascii="Arial" w:hAnsi="Arial" w:cs="Arial"/>
          <w:sz w:val="24"/>
          <w:szCs w:val="24"/>
        </w:rPr>
        <w:t xml:space="preserve">many </w:t>
      </w:r>
      <w:r w:rsidR="00607C6D" w:rsidRPr="00044803">
        <w:rPr>
          <w:rFonts w:ascii="Arial" w:hAnsi="Arial" w:cs="Arial"/>
          <w:sz w:val="24"/>
          <w:szCs w:val="24"/>
        </w:rPr>
        <w:t xml:space="preserve">challenges </w:t>
      </w:r>
      <w:r w:rsidR="0002038C" w:rsidRPr="00044803">
        <w:rPr>
          <w:rFonts w:ascii="Arial" w:hAnsi="Arial" w:cs="Arial"/>
          <w:sz w:val="24"/>
          <w:szCs w:val="24"/>
        </w:rPr>
        <w:t>already faced by those individuals</w:t>
      </w:r>
      <w:r w:rsidR="003D7CEE" w:rsidRPr="003D7CEE">
        <w:rPr>
          <w:rFonts w:ascii="Arial" w:hAnsi="Arial" w:cs="Arial"/>
          <w:sz w:val="24"/>
          <w:szCs w:val="24"/>
        </w:rPr>
        <w:t xml:space="preserve"> currently support</w:t>
      </w:r>
      <w:r w:rsidR="003D7CEE">
        <w:rPr>
          <w:rFonts w:ascii="Arial" w:hAnsi="Arial" w:cs="Arial"/>
          <w:sz w:val="24"/>
          <w:szCs w:val="24"/>
        </w:rPr>
        <w:t>ed by</w:t>
      </w:r>
      <w:r w:rsidR="0002038C" w:rsidRPr="00044803">
        <w:rPr>
          <w:rFonts w:ascii="Arial" w:hAnsi="Arial" w:cs="Arial"/>
          <w:sz w:val="24"/>
          <w:szCs w:val="24"/>
        </w:rPr>
        <w:t xml:space="preserve"> ESF projects, </w:t>
      </w:r>
      <w:r w:rsidR="003D7CEE">
        <w:rPr>
          <w:rFonts w:ascii="Arial" w:hAnsi="Arial" w:cs="Arial"/>
          <w:sz w:val="24"/>
          <w:szCs w:val="24"/>
        </w:rPr>
        <w:t xml:space="preserve">i.e. </w:t>
      </w:r>
      <w:r w:rsidR="00872063" w:rsidRPr="00044803">
        <w:rPr>
          <w:rFonts w:ascii="Arial" w:hAnsi="Arial" w:cs="Arial"/>
          <w:sz w:val="24"/>
          <w:szCs w:val="24"/>
        </w:rPr>
        <w:t>those furthest</w:t>
      </w:r>
      <w:r w:rsidR="0002038C" w:rsidRPr="00044803">
        <w:rPr>
          <w:rFonts w:ascii="Arial" w:hAnsi="Arial" w:cs="Arial"/>
          <w:sz w:val="24"/>
          <w:szCs w:val="24"/>
        </w:rPr>
        <w:t xml:space="preserve"> from the ‘labour market’</w:t>
      </w:r>
      <w:r w:rsidR="003D7CEE">
        <w:rPr>
          <w:rFonts w:ascii="Arial" w:hAnsi="Arial" w:cs="Arial"/>
          <w:sz w:val="24"/>
          <w:szCs w:val="24"/>
        </w:rPr>
        <w:t xml:space="preserve">. </w:t>
      </w:r>
      <w:r w:rsidR="0002038C" w:rsidRPr="00044803">
        <w:rPr>
          <w:rFonts w:ascii="Arial" w:hAnsi="Arial" w:cs="Arial"/>
          <w:sz w:val="24"/>
          <w:szCs w:val="24"/>
        </w:rPr>
        <w:t xml:space="preserve"> </w:t>
      </w:r>
      <w:r w:rsidR="0006695F" w:rsidRPr="00044803">
        <w:rPr>
          <w:rFonts w:ascii="Arial" w:hAnsi="Arial" w:cs="Arial"/>
          <w:sz w:val="24"/>
          <w:szCs w:val="24"/>
        </w:rPr>
        <w:t xml:space="preserve">We know that young people </w:t>
      </w:r>
      <w:r w:rsidR="00946BA5" w:rsidRPr="00044803">
        <w:rPr>
          <w:rFonts w:ascii="Arial" w:hAnsi="Arial" w:cs="Arial"/>
          <w:sz w:val="24"/>
          <w:szCs w:val="24"/>
        </w:rPr>
        <w:t xml:space="preserve">are </w:t>
      </w:r>
      <w:r w:rsidR="00DF25BF" w:rsidRPr="00044803">
        <w:rPr>
          <w:rFonts w:ascii="Arial" w:hAnsi="Arial" w:cs="Arial"/>
          <w:sz w:val="24"/>
          <w:szCs w:val="24"/>
        </w:rPr>
        <w:t xml:space="preserve">predicted </w:t>
      </w:r>
      <w:r w:rsidR="003B2FB5" w:rsidRPr="00044803">
        <w:rPr>
          <w:rFonts w:ascii="Arial" w:hAnsi="Arial" w:cs="Arial"/>
          <w:sz w:val="24"/>
          <w:szCs w:val="24"/>
        </w:rPr>
        <w:t xml:space="preserve">to be </w:t>
      </w:r>
      <w:r w:rsidR="00893F29" w:rsidRPr="00044803">
        <w:rPr>
          <w:rFonts w:ascii="Arial" w:hAnsi="Arial" w:cs="Arial"/>
          <w:sz w:val="24"/>
          <w:szCs w:val="24"/>
        </w:rPr>
        <w:t xml:space="preserve"> acutely affected by the economic </w:t>
      </w:r>
      <w:r w:rsidR="00946BA5" w:rsidRPr="00044803">
        <w:rPr>
          <w:rFonts w:ascii="Arial" w:hAnsi="Arial" w:cs="Arial"/>
          <w:sz w:val="24"/>
          <w:szCs w:val="24"/>
        </w:rPr>
        <w:t>impact of C</w:t>
      </w:r>
      <w:r w:rsidR="005437FF">
        <w:rPr>
          <w:rFonts w:ascii="Arial" w:hAnsi="Arial" w:cs="Arial"/>
          <w:sz w:val="24"/>
          <w:szCs w:val="24"/>
        </w:rPr>
        <w:t>OVID-</w:t>
      </w:r>
      <w:r w:rsidR="0006695F" w:rsidRPr="00044803">
        <w:rPr>
          <w:rFonts w:ascii="Arial" w:hAnsi="Arial" w:cs="Arial"/>
          <w:sz w:val="24"/>
          <w:szCs w:val="24"/>
        </w:rPr>
        <w:t>19,</w:t>
      </w:r>
      <w:r w:rsidR="00607453" w:rsidRPr="00044803">
        <w:rPr>
          <w:rFonts w:ascii="Arial" w:eastAsia="Times New Roman" w:hAnsi="Arial" w:cs="Arial"/>
          <w:sz w:val="24"/>
          <w:szCs w:val="24"/>
          <w:lang w:eastAsia="en-GB"/>
        </w:rPr>
        <w:t xml:space="preserve"> </w:t>
      </w:r>
      <w:r w:rsidR="006F6E09" w:rsidRPr="00044803">
        <w:rPr>
          <w:rFonts w:ascii="Arial" w:eastAsia="Times New Roman" w:hAnsi="Arial" w:cs="Arial"/>
          <w:sz w:val="24"/>
          <w:szCs w:val="24"/>
          <w:lang w:eastAsia="en-GB"/>
        </w:rPr>
        <w:t xml:space="preserve">in </w:t>
      </w:r>
      <w:r w:rsidR="006F6E09" w:rsidRPr="00044803">
        <w:rPr>
          <w:rFonts w:ascii="Arial" w:hAnsi="Arial" w:cs="Arial"/>
          <w:sz w:val="24"/>
          <w:szCs w:val="24"/>
        </w:rPr>
        <w:t xml:space="preserve">particular  school leavers and  </w:t>
      </w:r>
      <w:r w:rsidR="005437FF">
        <w:rPr>
          <w:rFonts w:ascii="Arial" w:hAnsi="Arial" w:cs="Arial"/>
          <w:sz w:val="24"/>
          <w:szCs w:val="24"/>
        </w:rPr>
        <w:t xml:space="preserve">the </w:t>
      </w:r>
      <w:r w:rsidR="006F6E09" w:rsidRPr="00044803">
        <w:rPr>
          <w:rFonts w:ascii="Arial" w:hAnsi="Arial" w:cs="Arial"/>
          <w:sz w:val="24"/>
          <w:szCs w:val="24"/>
        </w:rPr>
        <w:t xml:space="preserve">young unemployed with new research by  </w:t>
      </w:r>
      <w:r w:rsidR="00333C6B" w:rsidRPr="00044803">
        <w:rPr>
          <w:rFonts w:ascii="Arial" w:hAnsi="Arial" w:cs="Arial"/>
          <w:sz w:val="24"/>
          <w:szCs w:val="24"/>
        </w:rPr>
        <w:t xml:space="preserve">the </w:t>
      </w:r>
      <w:r w:rsidR="006F6E09" w:rsidRPr="00044803">
        <w:rPr>
          <w:rFonts w:ascii="Arial" w:hAnsi="Arial" w:cs="Arial"/>
          <w:sz w:val="24"/>
          <w:szCs w:val="24"/>
        </w:rPr>
        <w:t>Resolution Foundation</w:t>
      </w:r>
      <w:r w:rsidR="00D00D78" w:rsidRPr="00044803">
        <w:rPr>
          <w:rStyle w:val="FootnoteReference"/>
          <w:rFonts w:ascii="Arial" w:hAnsi="Arial" w:cs="Arial"/>
          <w:sz w:val="24"/>
          <w:szCs w:val="24"/>
        </w:rPr>
        <w:footnoteReference w:id="5"/>
      </w:r>
      <w:r w:rsidR="006F6E09" w:rsidRPr="00044803">
        <w:rPr>
          <w:rFonts w:ascii="Arial" w:hAnsi="Arial" w:cs="Arial"/>
          <w:sz w:val="24"/>
          <w:szCs w:val="24"/>
        </w:rPr>
        <w:t xml:space="preserve"> </w:t>
      </w:r>
      <w:r w:rsidR="00DF25BF" w:rsidRPr="00044803">
        <w:rPr>
          <w:rFonts w:ascii="Arial" w:hAnsi="Arial" w:cs="Arial"/>
          <w:sz w:val="24"/>
          <w:szCs w:val="24"/>
        </w:rPr>
        <w:t xml:space="preserve">suggesting </w:t>
      </w:r>
      <w:r w:rsidR="006F6E09" w:rsidRPr="00044803">
        <w:rPr>
          <w:rFonts w:ascii="Arial" w:hAnsi="Arial" w:cs="Arial"/>
          <w:sz w:val="24"/>
          <w:szCs w:val="24"/>
        </w:rPr>
        <w:t> up to 1 million young people being unemployed (across the UK)</w:t>
      </w:r>
      <w:r w:rsidR="00A31565" w:rsidRPr="00044803">
        <w:rPr>
          <w:rFonts w:ascii="Arial" w:hAnsi="Arial" w:cs="Arial"/>
          <w:sz w:val="24"/>
          <w:szCs w:val="24"/>
        </w:rPr>
        <w:t xml:space="preserve"> as a result</w:t>
      </w:r>
      <w:r w:rsidR="006F6E09" w:rsidRPr="00044803">
        <w:rPr>
          <w:rFonts w:ascii="Arial" w:hAnsi="Arial" w:cs="Arial"/>
          <w:sz w:val="24"/>
          <w:szCs w:val="24"/>
        </w:rPr>
        <w:t>.</w:t>
      </w:r>
    </w:p>
    <w:p w14:paraId="7304B1F7" w14:textId="3092AC52" w:rsidR="009952F3" w:rsidRPr="00044803" w:rsidRDefault="009952F3" w:rsidP="00506B00">
      <w:pPr>
        <w:spacing w:line="360" w:lineRule="auto"/>
        <w:jc w:val="both"/>
        <w:rPr>
          <w:rFonts w:ascii="Arial" w:hAnsi="Arial" w:cs="Arial"/>
          <w:sz w:val="24"/>
          <w:szCs w:val="24"/>
        </w:rPr>
      </w:pPr>
      <w:r w:rsidRPr="00044803">
        <w:rPr>
          <w:rFonts w:ascii="Arial" w:hAnsi="Arial" w:cs="Arial"/>
          <w:sz w:val="24"/>
          <w:szCs w:val="24"/>
        </w:rPr>
        <w:t>Furt</w:t>
      </w:r>
      <w:r w:rsidRPr="00044803">
        <w:rPr>
          <w:rFonts w:ascii="Arial" w:hAnsi="Arial" w:cs="Arial"/>
          <w:color w:val="000000"/>
          <w:sz w:val="24"/>
          <w:szCs w:val="24"/>
        </w:rPr>
        <w:t>herm</w:t>
      </w:r>
      <w:r w:rsidR="003E2456" w:rsidRPr="00044803">
        <w:rPr>
          <w:rFonts w:ascii="Arial" w:hAnsi="Arial" w:cs="Arial"/>
          <w:color w:val="000000"/>
          <w:sz w:val="24"/>
          <w:szCs w:val="24"/>
        </w:rPr>
        <w:t>ore, while</w:t>
      </w:r>
      <w:r w:rsidR="001F2102" w:rsidRPr="00044803">
        <w:rPr>
          <w:rFonts w:ascii="Arial" w:hAnsi="Arial" w:cs="Arial"/>
          <w:color w:val="000000"/>
          <w:sz w:val="24"/>
          <w:szCs w:val="24"/>
        </w:rPr>
        <w:t xml:space="preserve"> </w:t>
      </w:r>
      <w:r w:rsidR="003E2456" w:rsidRPr="00044803">
        <w:rPr>
          <w:rFonts w:ascii="Arial" w:hAnsi="Arial" w:cs="Arial"/>
          <w:color w:val="000000"/>
          <w:sz w:val="24"/>
          <w:szCs w:val="24"/>
        </w:rPr>
        <w:t>concerns about the physical and mental wellbeing of the general population post-lockdown</w:t>
      </w:r>
      <w:r w:rsidR="001F2102" w:rsidRPr="00044803">
        <w:rPr>
          <w:rFonts w:ascii="Arial" w:hAnsi="Arial" w:cs="Arial"/>
          <w:color w:val="000000"/>
          <w:sz w:val="24"/>
          <w:szCs w:val="24"/>
        </w:rPr>
        <w:t xml:space="preserve"> are well-publicised</w:t>
      </w:r>
      <w:r w:rsidR="003E2456" w:rsidRPr="00044803">
        <w:rPr>
          <w:rFonts w:ascii="Arial" w:hAnsi="Arial" w:cs="Arial"/>
          <w:color w:val="000000"/>
          <w:sz w:val="24"/>
          <w:szCs w:val="24"/>
        </w:rPr>
        <w:t xml:space="preserve">, the health benefits to individuals of participating in ESF projects </w:t>
      </w:r>
      <w:r w:rsidR="001F2102" w:rsidRPr="00044803">
        <w:rPr>
          <w:rFonts w:ascii="Arial" w:hAnsi="Arial" w:cs="Arial"/>
          <w:color w:val="000000"/>
          <w:sz w:val="24"/>
          <w:szCs w:val="24"/>
        </w:rPr>
        <w:t>are also</w:t>
      </w:r>
      <w:r w:rsidR="003E2456" w:rsidRPr="00044803">
        <w:rPr>
          <w:rFonts w:ascii="Arial" w:hAnsi="Arial" w:cs="Arial"/>
          <w:color w:val="000000"/>
          <w:sz w:val="24"/>
          <w:szCs w:val="24"/>
        </w:rPr>
        <w:t xml:space="preserve"> well established and are recognised in </w:t>
      </w:r>
      <w:r w:rsidR="00555BF4" w:rsidRPr="00044803">
        <w:rPr>
          <w:rFonts w:ascii="Arial" w:hAnsi="Arial" w:cs="Arial"/>
          <w:sz w:val="24"/>
          <w:szCs w:val="24"/>
        </w:rPr>
        <w:t>Education and Training Inspectorate</w:t>
      </w:r>
      <w:r w:rsidR="009B45ED" w:rsidRPr="00044803">
        <w:rPr>
          <w:rFonts w:ascii="Arial" w:hAnsi="Arial" w:cs="Arial"/>
          <w:sz w:val="24"/>
          <w:szCs w:val="24"/>
        </w:rPr>
        <w:t xml:space="preserve"> </w:t>
      </w:r>
      <w:r w:rsidR="00B53FA8" w:rsidRPr="00044803">
        <w:rPr>
          <w:rFonts w:ascii="Arial" w:hAnsi="Arial" w:cs="Arial"/>
          <w:sz w:val="24"/>
          <w:szCs w:val="24"/>
        </w:rPr>
        <w:t xml:space="preserve">(ETI) </w:t>
      </w:r>
      <w:r w:rsidR="001F2102" w:rsidRPr="00044803">
        <w:rPr>
          <w:rFonts w:ascii="Arial" w:hAnsi="Arial" w:cs="Arial"/>
          <w:color w:val="000000"/>
          <w:sz w:val="24"/>
          <w:szCs w:val="24"/>
        </w:rPr>
        <w:t xml:space="preserve">project </w:t>
      </w:r>
      <w:r w:rsidR="003E2456" w:rsidRPr="00044803">
        <w:rPr>
          <w:rFonts w:ascii="Arial" w:hAnsi="Arial" w:cs="Arial"/>
          <w:color w:val="000000"/>
          <w:sz w:val="24"/>
          <w:szCs w:val="24"/>
        </w:rPr>
        <w:t>inspections</w:t>
      </w:r>
      <w:r w:rsidR="009B45ED" w:rsidRPr="00044803">
        <w:rPr>
          <w:rStyle w:val="FootnoteReference"/>
          <w:rFonts w:ascii="Arial" w:hAnsi="Arial" w:cs="Arial"/>
          <w:color w:val="000000"/>
          <w:sz w:val="24"/>
          <w:szCs w:val="24"/>
        </w:rPr>
        <w:footnoteReference w:id="6"/>
      </w:r>
      <w:r w:rsidR="003E2456" w:rsidRPr="00044803">
        <w:rPr>
          <w:rFonts w:ascii="Arial" w:hAnsi="Arial" w:cs="Arial"/>
          <w:color w:val="000000"/>
          <w:sz w:val="24"/>
          <w:szCs w:val="24"/>
        </w:rPr>
        <w:t xml:space="preserve">.  This is particularly </w:t>
      </w:r>
      <w:r w:rsidR="001F2102" w:rsidRPr="00044803">
        <w:rPr>
          <w:rFonts w:ascii="Arial" w:hAnsi="Arial" w:cs="Arial"/>
          <w:color w:val="000000"/>
          <w:sz w:val="24"/>
          <w:szCs w:val="24"/>
        </w:rPr>
        <w:t xml:space="preserve">poignant for disabled </w:t>
      </w:r>
      <w:r w:rsidR="00AD0E15" w:rsidRPr="00044803">
        <w:rPr>
          <w:rFonts w:ascii="Arial" w:hAnsi="Arial" w:cs="Arial"/>
          <w:color w:val="000000"/>
          <w:sz w:val="24"/>
          <w:szCs w:val="24"/>
        </w:rPr>
        <w:t xml:space="preserve">adults, </w:t>
      </w:r>
      <w:r w:rsidR="001F2102" w:rsidRPr="00044803">
        <w:rPr>
          <w:rFonts w:ascii="Arial" w:hAnsi="Arial" w:cs="Arial"/>
          <w:color w:val="000000"/>
          <w:sz w:val="24"/>
          <w:szCs w:val="24"/>
        </w:rPr>
        <w:t>a</w:t>
      </w:r>
      <w:r w:rsidRPr="00044803">
        <w:rPr>
          <w:rFonts w:ascii="Arial" w:hAnsi="Arial" w:cs="Arial"/>
          <w:color w:val="000000"/>
          <w:sz w:val="24"/>
          <w:szCs w:val="24"/>
        </w:rPr>
        <w:t xml:space="preserve"> third of </w:t>
      </w:r>
      <w:r w:rsidR="00AD0E15" w:rsidRPr="00044803">
        <w:rPr>
          <w:rFonts w:ascii="Arial" w:hAnsi="Arial" w:cs="Arial"/>
          <w:color w:val="000000"/>
          <w:sz w:val="24"/>
          <w:szCs w:val="24"/>
        </w:rPr>
        <w:t>whom</w:t>
      </w:r>
      <w:r w:rsidRPr="00044803">
        <w:rPr>
          <w:rFonts w:ascii="Arial" w:hAnsi="Arial" w:cs="Arial"/>
          <w:color w:val="000000"/>
          <w:sz w:val="24"/>
          <w:szCs w:val="24"/>
        </w:rPr>
        <w:t xml:space="preserve"> say they </w:t>
      </w:r>
      <w:r w:rsidR="00E119DC">
        <w:rPr>
          <w:rFonts w:ascii="Arial" w:hAnsi="Arial" w:cs="Arial"/>
          <w:color w:val="000000"/>
          <w:sz w:val="24"/>
          <w:szCs w:val="24"/>
        </w:rPr>
        <w:t xml:space="preserve">have </w:t>
      </w:r>
      <w:r w:rsidRPr="00044803">
        <w:rPr>
          <w:rFonts w:ascii="Arial" w:hAnsi="Arial" w:cs="Arial"/>
          <w:color w:val="000000"/>
          <w:sz w:val="24"/>
          <w:szCs w:val="24"/>
        </w:rPr>
        <w:t xml:space="preserve">spent too much time alone since the coronavirus (COVID-19) lockdown, </w:t>
      </w:r>
      <w:r w:rsidR="001F2102" w:rsidRPr="00044803">
        <w:rPr>
          <w:rFonts w:ascii="Arial" w:hAnsi="Arial" w:cs="Arial"/>
          <w:color w:val="000000"/>
          <w:sz w:val="24"/>
          <w:szCs w:val="24"/>
        </w:rPr>
        <w:t xml:space="preserve">but </w:t>
      </w:r>
      <w:r w:rsidR="001468EB">
        <w:rPr>
          <w:rFonts w:ascii="Arial" w:hAnsi="Arial" w:cs="Arial"/>
          <w:color w:val="000000"/>
          <w:sz w:val="24"/>
          <w:szCs w:val="24"/>
        </w:rPr>
        <w:t xml:space="preserve">who often </w:t>
      </w:r>
      <w:r w:rsidR="001F2102" w:rsidRPr="00044803">
        <w:rPr>
          <w:rFonts w:ascii="Arial" w:hAnsi="Arial" w:cs="Arial"/>
          <w:color w:val="000000"/>
          <w:sz w:val="24"/>
          <w:szCs w:val="24"/>
        </w:rPr>
        <w:t xml:space="preserve">do not have </w:t>
      </w:r>
      <w:r w:rsidR="00AD0E15" w:rsidRPr="00044803">
        <w:rPr>
          <w:rFonts w:ascii="Arial" w:hAnsi="Arial" w:cs="Arial"/>
          <w:color w:val="000000"/>
          <w:sz w:val="24"/>
          <w:szCs w:val="24"/>
        </w:rPr>
        <w:t>the same</w:t>
      </w:r>
      <w:r w:rsidR="001F2102" w:rsidRPr="00044803">
        <w:rPr>
          <w:rFonts w:ascii="Arial" w:hAnsi="Arial" w:cs="Arial"/>
          <w:color w:val="000000"/>
          <w:sz w:val="24"/>
          <w:szCs w:val="24"/>
        </w:rPr>
        <w:t xml:space="preserve"> networks of family and friends</w:t>
      </w:r>
      <w:r w:rsidR="00AD0E15" w:rsidRPr="00044803">
        <w:rPr>
          <w:rFonts w:ascii="Arial" w:hAnsi="Arial" w:cs="Arial"/>
          <w:color w:val="000000"/>
          <w:sz w:val="24"/>
          <w:szCs w:val="24"/>
        </w:rPr>
        <w:t xml:space="preserve"> as non-disabled adults</w:t>
      </w:r>
      <w:r w:rsidR="001F2102" w:rsidRPr="00044803">
        <w:rPr>
          <w:rFonts w:ascii="Arial" w:hAnsi="Arial" w:cs="Arial"/>
          <w:color w:val="000000"/>
          <w:sz w:val="24"/>
          <w:szCs w:val="24"/>
        </w:rPr>
        <w:t xml:space="preserve"> to help them cope with this</w:t>
      </w:r>
      <w:r w:rsidRPr="00044803">
        <w:rPr>
          <w:rFonts w:ascii="Arial" w:hAnsi="Arial" w:cs="Arial"/>
          <w:color w:val="000000"/>
          <w:sz w:val="24"/>
          <w:szCs w:val="24"/>
        </w:rPr>
        <w:t>.</w:t>
      </w:r>
      <w:r w:rsidR="007B695E">
        <w:rPr>
          <w:rStyle w:val="FootnoteReference"/>
          <w:rFonts w:ascii="Arial" w:hAnsi="Arial" w:cs="Arial"/>
          <w:color w:val="000000"/>
          <w:sz w:val="24"/>
          <w:szCs w:val="24"/>
        </w:rPr>
        <w:footnoteReference w:id="7"/>
      </w:r>
    </w:p>
    <w:p w14:paraId="7E9EFACE" w14:textId="2F128999" w:rsidR="005437FF" w:rsidRPr="00872063" w:rsidRDefault="00872655" w:rsidP="00506B00">
      <w:pPr>
        <w:spacing w:line="360" w:lineRule="auto"/>
        <w:jc w:val="both"/>
        <w:rPr>
          <w:rFonts w:ascii="Arial" w:hAnsi="Arial" w:cs="Arial"/>
          <w:b/>
          <w:bCs/>
          <w:sz w:val="24"/>
          <w:szCs w:val="24"/>
        </w:rPr>
      </w:pPr>
      <w:r w:rsidRPr="00872063">
        <w:rPr>
          <w:rFonts w:ascii="Arial" w:hAnsi="Arial" w:cs="Arial"/>
          <w:sz w:val="24"/>
          <w:szCs w:val="24"/>
        </w:rPr>
        <w:t xml:space="preserve">We therefore believe it </w:t>
      </w:r>
      <w:r w:rsidR="00E17F67" w:rsidRPr="00872063">
        <w:rPr>
          <w:rFonts w:ascii="Arial" w:hAnsi="Arial" w:cs="Arial"/>
          <w:sz w:val="24"/>
          <w:szCs w:val="24"/>
        </w:rPr>
        <w:t>critical</w:t>
      </w:r>
      <w:r w:rsidR="001E46BA" w:rsidRPr="00872063">
        <w:rPr>
          <w:rFonts w:ascii="Arial" w:hAnsi="Arial" w:cs="Arial"/>
          <w:sz w:val="24"/>
          <w:szCs w:val="24"/>
        </w:rPr>
        <w:t xml:space="preserve"> </w:t>
      </w:r>
      <w:r w:rsidR="00E12B9A" w:rsidRPr="00872063">
        <w:rPr>
          <w:rFonts w:ascii="Arial" w:hAnsi="Arial" w:cs="Arial"/>
          <w:sz w:val="24"/>
          <w:szCs w:val="24"/>
        </w:rPr>
        <w:t xml:space="preserve">that </w:t>
      </w:r>
      <w:r w:rsidR="001E46BA" w:rsidRPr="00872063">
        <w:rPr>
          <w:rFonts w:ascii="Arial" w:hAnsi="Arial" w:cs="Arial"/>
          <w:sz w:val="24"/>
          <w:szCs w:val="24"/>
        </w:rPr>
        <w:t>the support</w:t>
      </w:r>
      <w:r w:rsidR="00E17F67" w:rsidRPr="00872063">
        <w:rPr>
          <w:rFonts w:ascii="Arial" w:hAnsi="Arial" w:cs="Arial"/>
          <w:sz w:val="24"/>
          <w:szCs w:val="24"/>
        </w:rPr>
        <w:t>s</w:t>
      </w:r>
      <w:r w:rsidR="001E46BA" w:rsidRPr="00872063">
        <w:rPr>
          <w:rFonts w:ascii="Arial" w:hAnsi="Arial" w:cs="Arial"/>
          <w:sz w:val="24"/>
          <w:szCs w:val="24"/>
        </w:rPr>
        <w:t xml:space="preserve"> </w:t>
      </w:r>
      <w:r w:rsidR="006E562A" w:rsidRPr="00872063">
        <w:rPr>
          <w:rFonts w:ascii="Arial" w:hAnsi="Arial" w:cs="Arial"/>
          <w:sz w:val="24"/>
          <w:szCs w:val="24"/>
        </w:rPr>
        <w:t xml:space="preserve">currently provided for under the </w:t>
      </w:r>
      <w:r w:rsidR="001E46BA" w:rsidRPr="00872063">
        <w:rPr>
          <w:rFonts w:ascii="Arial" w:hAnsi="Arial" w:cs="Arial"/>
          <w:sz w:val="24"/>
          <w:szCs w:val="24"/>
        </w:rPr>
        <w:t xml:space="preserve">ESF </w:t>
      </w:r>
      <w:r w:rsidR="006E562A" w:rsidRPr="00872063">
        <w:rPr>
          <w:rFonts w:ascii="Arial" w:hAnsi="Arial" w:cs="Arial"/>
          <w:sz w:val="24"/>
          <w:szCs w:val="24"/>
        </w:rPr>
        <w:t>programme</w:t>
      </w:r>
      <w:r w:rsidR="001E46BA" w:rsidRPr="00872063">
        <w:rPr>
          <w:rFonts w:ascii="Arial" w:hAnsi="Arial" w:cs="Arial"/>
          <w:sz w:val="24"/>
          <w:szCs w:val="24"/>
        </w:rPr>
        <w:t xml:space="preserve"> are </w:t>
      </w:r>
      <w:r w:rsidR="006C0484" w:rsidRPr="00872063">
        <w:rPr>
          <w:rFonts w:ascii="Arial" w:hAnsi="Arial" w:cs="Arial"/>
          <w:sz w:val="24"/>
          <w:szCs w:val="24"/>
        </w:rPr>
        <w:t>maintained</w:t>
      </w:r>
      <w:r w:rsidR="00C67498" w:rsidRPr="00872063">
        <w:rPr>
          <w:rFonts w:ascii="Arial" w:hAnsi="Arial" w:cs="Arial"/>
          <w:sz w:val="24"/>
          <w:szCs w:val="24"/>
        </w:rPr>
        <w:t xml:space="preserve"> and protected</w:t>
      </w:r>
      <w:r w:rsidR="00F32990" w:rsidRPr="00872063">
        <w:rPr>
          <w:rFonts w:ascii="Arial" w:hAnsi="Arial" w:cs="Arial"/>
          <w:sz w:val="24"/>
          <w:szCs w:val="24"/>
        </w:rPr>
        <w:t xml:space="preserve"> so that they </w:t>
      </w:r>
      <w:r w:rsidR="004707F4" w:rsidRPr="00872063">
        <w:rPr>
          <w:rFonts w:ascii="Arial" w:hAnsi="Arial" w:cs="Arial"/>
          <w:sz w:val="24"/>
          <w:szCs w:val="24"/>
        </w:rPr>
        <w:t xml:space="preserve">can </w:t>
      </w:r>
      <w:r w:rsidR="00F32990" w:rsidRPr="00872063">
        <w:rPr>
          <w:rFonts w:ascii="Arial" w:hAnsi="Arial" w:cs="Arial"/>
          <w:sz w:val="24"/>
          <w:szCs w:val="24"/>
        </w:rPr>
        <w:t>continue</w:t>
      </w:r>
      <w:r w:rsidR="00081646" w:rsidRPr="00872063">
        <w:rPr>
          <w:rFonts w:ascii="Arial" w:hAnsi="Arial" w:cs="Arial"/>
          <w:sz w:val="24"/>
          <w:szCs w:val="24"/>
        </w:rPr>
        <w:t xml:space="preserve"> making a</w:t>
      </w:r>
      <w:r w:rsidR="00872063" w:rsidRPr="00872063">
        <w:rPr>
          <w:rFonts w:ascii="Arial" w:hAnsi="Arial" w:cs="Arial"/>
          <w:sz w:val="24"/>
          <w:szCs w:val="24"/>
        </w:rPr>
        <w:t xml:space="preserve"> </w:t>
      </w:r>
      <w:r w:rsidR="00A73E64" w:rsidRPr="00872063">
        <w:rPr>
          <w:rFonts w:ascii="Arial" w:hAnsi="Arial" w:cs="Arial"/>
          <w:sz w:val="24"/>
          <w:szCs w:val="24"/>
        </w:rPr>
        <w:t xml:space="preserve">vital contribution to </w:t>
      </w:r>
      <w:r w:rsidR="000D3EFC" w:rsidRPr="00872063">
        <w:rPr>
          <w:rFonts w:ascii="Arial" w:hAnsi="Arial" w:cs="Arial"/>
          <w:sz w:val="24"/>
          <w:szCs w:val="24"/>
        </w:rPr>
        <w:t xml:space="preserve">tackling poverty and </w:t>
      </w:r>
      <w:r w:rsidR="00C855AB" w:rsidRPr="00872063">
        <w:rPr>
          <w:rFonts w:ascii="Arial" w:hAnsi="Arial" w:cs="Arial"/>
          <w:sz w:val="24"/>
          <w:szCs w:val="24"/>
        </w:rPr>
        <w:t xml:space="preserve">addressing social </w:t>
      </w:r>
      <w:r w:rsidR="009952F3" w:rsidRPr="00872063">
        <w:rPr>
          <w:rFonts w:ascii="Arial" w:hAnsi="Arial" w:cs="Arial"/>
          <w:sz w:val="24"/>
          <w:szCs w:val="24"/>
        </w:rPr>
        <w:t>ex</w:t>
      </w:r>
      <w:r w:rsidR="009A6F91" w:rsidRPr="00872063">
        <w:rPr>
          <w:rFonts w:ascii="Arial" w:hAnsi="Arial" w:cs="Arial"/>
          <w:sz w:val="24"/>
          <w:szCs w:val="24"/>
        </w:rPr>
        <w:t>clusion,</w:t>
      </w:r>
      <w:r w:rsidR="008B164F" w:rsidRPr="00872063">
        <w:rPr>
          <w:rFonts w:ascii="Arial" w:hAnsi="Arial" w:cs="Arial"/>
          <w:sz w:val="24"/>
          <w:szCs w:val="24"/>
        </w:rPr>
        <w:t xml:space="preserve"> </w:t>
      </w:r>
      <w:r w:rsidR="0095375D" w:rsidRPr="00872063">
        <w:rPr>
          <w:rFonts w:ascii="Arial" w:hAnsi="Arial" w:cs="Arial"/>
          <w:sz w:val="24"/>
          <w:szCs w:val="24"/>
        </w:rPr>
        <w:t xml:space="preserve">which we anticipate shall </w:t>
      </w:r>
      <w:r w:rsidR="00DC303E" w:rsidRPr="00872063">
        <w:rPr>
          <w:rFonts w:ascii="Arial" w:hAnsi="Arial" w:cs="Arial"/>
          <w:sz w:val="24"/>
          <w:szCs w:val="24"/>
        </w:rPr>
        <w:t xml:space="preserve">be critical to the </w:t>
      </w:r>
      <w:r w:rsidR="00A73E64" w:rsidRPr="00872063">
        <w:rPr>
          <w:rFonts w:ascii="Arial" w:hAnsi="Arial" w:cs="Arial"/>
          <w:sz w:val="24"/>
          <w:szCs w:val="24"/>
        </w:rPr>
        <w:t>COVID</w:t>
      </w:r>
      <w:r w:rsidR="00347E92" w:rsidRPr="00872063">
        <w:rPr>
          <w:rFonts w:ascii="Arial" w:hAnsi="Arial" w:cs="Arial"/>
          <w:sz w:val="24"/>
          <w:szCs w:val="24"/>
        </w:rPr>
        <w:t>-</w:t>
      </w:r>
      <w:r w:rsidR="00A73E64" w:rsidRPr="00872063">
        <w:rPr>
          <w:rFonts w:ascii="Arial" w:hAnsi="Arial" w:cs="Arial"/>
          <w:sz w:val="24"/>
          <w:szCs w:val="24"/>
        </w:rPr>
        <w:t xml:space="preserve">19 </w:t>
      </w:r>
      <w:r w:rsidR="000D3EFC" w:rsidRPr="00872063">
        <w:rPr>
          <w:rFonts w:ascii="Arial" w:hAnsi="Arial" w:cs="Arial"/>
          <w:sz w:val="24"/>
          <w:szCs w:val="24"/>
        </w:rPr>
        <w:t>recovery</w:t>
      </w:r>
      <w:r w:rsidR="00A73E64" w:rsidRPr="00872063">
        <w:rPr>
          <w:rFonts w:ascii="Arial" w:hAnsi="Arial" w:cs="Arial"/>
          <w:sz w:val="24"/>
          <w:szCs w:val="24"/>
        </w:rPr>
        <w:t xml:space="preserve"> response and beyond</w:t>
      </w:r>
      <w:r w:rsidR="006C0484" w:rsidRPr="00872063">
        <w:rPr>
          <w:rFonts w:ascii="Arial" w:hAnsi="Arial" w:cs="Arial"/>
          <w:sz w:val="24"/>
          <w:szCs w:val="24"/>
        </w:rPr>
        <w:t>.</w:t>
      </w:r>
    </w:p>
    <w:p w14:paraId="64187D61" w14:textId="77777777" w:rsidR="00872063" w:rsidRPr="007448C6" w:rsidRDefault="00872063" w:rsidP="00506B00">
      <w:pPr>
        <w:spacing w:line="360" w:lineRule="auto"/>
        <w:jc w:val="both"/>
        <w:rPr>
          <w:rFonts w:ascii="Arial" w:hAnsi="Arial" w:cs="Arial"/>
          <w:b/>
          <w:bCs/>
          <w:sz w:val="28"/>
          <w:szCs w:val="28"/>
        </w:rPr>
      </w:pPr>
    </w:p>
    <w:p w14:paraId="0058BD26" w14:textId="2CB46790" w:rsidR="00601D2C" w:rsidRPr="007448C6" w:rsidRDefault="00601D2C" w:rsidP="00506B00">
      <w:pPr>
        <w:spacing w:line="360" w:lineRule="auto"/>
        <w:jc w:val="both"/>
        <w:rPr>
          <w:rFonts w:ascii="Arial" w:hAnsi="Arial" w:cs="Arial"/>
          <w:b/>
          <w:bCs/>
          <w:sz w:val="28"/>
          <w:szCs w:val="28"/>
        </w:rPr>
      </w:pPr>
      <w:r w:rsidRPr="007448C6">
        <w:rPr>
          <w:rFonts w:ascii="Arial" w:hAnsi="Arial" w:cs="Arial"/>
          <w:b/>
          <w:bCs/>
          <w:sz w:val="28"/>
          <w:szCs w:val="28"/>
        </w:rPr>
        <w:t xml:space="preserve">What </w:t>
      </w:r>
      <w:r w:rsidR="00455BD0" w:rsidRPr="007448C6">
        <w:rPr>
          <w:rFonts w:ascii="Arial" w:hAnsi="Arial" w:cs="Arial"/>
          <w:b/>
          <w:bCs/>
          <w:sz w:val="28"/>
          <w:szCs w:val="28"/>
        </w:rPr>
        <w:t>N</w:t>
      </w:r>
      <w:r w:rsidRPr="007448C6">
        <w:rPr>
          <w:rFonts w:ascii="Arial" w:hAnsi="Arial" w:cs="Arial"/>
          <w:b/>
          <w:bCs/>
          <w:sz w:val="28"/>
          <w:szCs w:val="28"/>
        </w:rPr>
        <w:t>eeds to</w:t>
      </w:r>
      <w:r w:rsidR="00455BD0" w:rsidRPr="007448C6">
        <w:rPr>
          <w:rFonts w:ascii="Arial" w:hAnsi="Arial" w:cs="Arial"/>
          <w:b/>
          <w:bCs/>
          <w:sz w:val="28"/>
          <w:szCs w:val="28"/>
        </w:rPr>
        <w:t xml:space="preserve"> H</w:t>
      </w:r>
      <w:r w:rsidRPr="007448C6">
        <w:rPr>
          <w:rFonts w:ascii="Arial" w:hAnsi="Arial" w:cs="Arial"/>
          <w:b/>
          <w:bCs/>
          <w:sz w:val="28"/>
          <w:szCs w:val="28"/>
        </w:rPr>
        <w:t>appen:</w:t>
      </w:r>
    </w:p>
    <w:p w14:paraId="2D30E301" w14:textId="39D1332F" w:rsidR="00B05D83" w:rsidRDefault="00D938EB" w:rsidP="00506B00">
      <w:pPr>
        <w:spacing w:line="360" w:lineRule="auto"/>
        <w:jc w:val="both"/>
        <w:rPr>
          <w:rFonts w:ascii="Arial" w:eastAsia="Times New Roman" w:hAnsi="Arial" w:cs="Arial"/>
          <w:sz w:val="24"/>
          <w:szCs w:val="24"/>
        </w:rPr>
      </w:pPr>
      <w:r w:rsidRPr="00044803">
        <w:rPr>
          <w:rFonts w:ascii="Arial" w:eastAsia="Times New Roman" w:hAnsi="Arial" w:cs="Arial"/>
          <w:sz w:val="24"/>
          <w:szCs w:val="24"/>
        </w:rPr>
        <w:t>Considering</w:t>
      </w:r>
      <w:r w:rsidR="0045431C" w:rsidRPr="00044803">
        <w:rPr>
          <w:rFonts w:ascii="Arial" w:eastAsia="Times New Roman" w:hAnsi="Arial" w:cs="Arial"/>
          <w:sz w:val="24"/>
          <w:szCs w:val="24"/>
        </w:rPr>
        <w:t xml:space="preserve"> this situa</w:t>
      </w:r>
      <w:r w:rsidR="000C0AB8" w:rsidRPr="00044803">
        <w:rPr>
          <w:rFonts w:ascii="Arial" w:eastAsia="Times New Roman" w:hAnsi="Arial" w:cs="Arial"/>
          <w:sz w:val="24"/>
          <w:szCs w:val="24"/>
        </w:rPr>
        <w:t xml:space="preserve">tion and in </w:t>
      </w:r>
      <w:r w:rsidR="00D222A9" w:rsidRPr="00044803">
        <w:rPr>
          <w:rFonts w:ascii="Arial" w:eastAsia="Times New Roman" w:hAnsi="Arial" w:cs="Arial"/>
          <w:sz w:val="24"/>
          <w:szCs w:val="24"/>
        </w:rPr>
        <w:t xml:space="preserve">response to our concerns we are calling on the UK </w:t>
      </w:r>
      <w:r w:rsidR="00872063">
        <w:rPr>
          <w:rFonts w:ascii="Arial" w:eastAsia="Times New Roman" w:hAnsi="Arial" w:cs="Arial"/>
          <w:sz w:val="24"/>
          <w:szCs w:val="24"/>
        </w:rPr>
        <w:t>G</w:t>
      </w:r>
      <w:r w:rsidR="00D222A9" w:rsidRPr="00044803">
        <w:rPr>
          <w:rFonts w:ascii="Arial" w:eastAsia="Times New Roman" w:hAnsi="Arial" w:cs="Arial"/>
          <w:sz w:val="24"/>
          <w:szCs w:val="24"/>
        </w:rPr>
        <w:t>overnment and N</w:t>
      </w:r>
      <w:r w:rsidR="00872063">
        <w:rPr>
          <w:rFonts w:ascii="Arial" w:eastAsia="Times New Roman" w:hAnsi="Arial" w:cs="Arial"/>
          <w:sz w:val="24"/>
          <w:szCs w:val="24"/>
        </w:rPr>
        <w:t>orthern Ireland</w:t>
      </w:r>
      <w:r w:rsidR="00D222A9" w:rsidRPr="00044803">
        <w:rPr>
          <w:rFonts w:ascii="Arial" w:eastAsia="Times New Roman" w:hAnsi="Arial" w:cs="Arial"/>
          <w:sz w:val="24"/>
          <w:szCs w:val="24"/>
        </w:rPr>
        <w:t xml:space="preserve"> Executive to </w:t>
      </w:r>
      <w:proofErr w:type="gramStart"/>
      <w:r w:rsidR="00D222A9" w:rsidRPr="00044803">
        <w:rPr>
          <w:rFonts w:ascii="Arial" w:eastAsia="Times New Roman" w:hAnsi="Arial" w:cs="Arial"/>
          <w:sz w:val="24"/>
          <w:szCs w:val="24"/>
        </w:rPr>
        <w:t>take</w:t>
      </w:r>
      <w:r w:rsidR="00B22A46" w:rsidRPr="00044803">
        <w:rPr>
          <w:rFonts w:ascii="Arial" w:eastAsia="Times New Roman" w:hAnsi="Arial" w:cs="Arial"/>
          <w:sz w:val="24"/>
          <w:szCs w:val="24"/>
        </w:rPr>
        <w:t xml:space="preserve"> </w:t>
      </w:r>
      <w:r w:rsidR="00D222A9" w:rsidRPr="00044803">
        <w:rPr>
          <w:rFonts w:ascii="Arial" w:eastAsia="Times New Roman" w:hAnsi="Arial" w:cs="Arial"/>
          <w:sz w:val="24"/>
          <w:szCs w:val="24"/>
        </w:rPr>
        <w:t>action</w:t>
      </w:r>
      <w:proofErr w:type="gramEnd"/>
      <w:r w:rsidR="00D222A9" w:rsidRPr="00044803">
        <w:rPr>
          <w:rFonts w:ascii="Arial" w:eastAsia="Times New Roman" w:hAnsi="Arial" w:cs="Arial"/>
          <w:sz w:val="24"/>
          <w:szCs w:val="24"/>
        </w:rPr>
        <w:t xml:space="preserve"> to</w:t>
      </w:r>
      <w:r w:rsidR="00050AC6" w:rsidRPr="00044803">
        <w:rPr>
          <w:rFonts w:ascii="Arial" w:eastAsia="Times New Roman" w:hAnsi="Arial" w:cs="Arial"/>
          <w:sz w:val="24"/>
          <w:szCs w:val="24"/>
        </w:rPr>
        <w:t>:</w:t>
      </w:r>
    </w:p>
    <w:p w14:paraId="45BD0D00" w14:textId="2EFA266F" w:rsidR="00937086" w:rsidRDefault="00C42FB4" w:rsidP="00506B00">
      <w:pPr>
        <w:pStyle w:val="ListParagraph"/>
        <w:numPr>
          <w:ilvl w:val="0"/>
          <w:numId w:val="2"/>
        </w:numPr>
        <w:spacing w:line="360" w:lineRule="auto"/>
        <w:jc w:val="both"/>
        <w:rPr>
          <w:rFonts w:ascii="Arial" w:hAnsi="Arial" w:cs="Arial"/>
          <w:b/>
          <w:bCs/>
          <w:sz w:val="24"/>
          <w:szCs w:val="24"/>
        </w:rPr>
      </w:pPr>
      <w:r w:rsidRPr="00044803">
        <w:rPr>
          <w:rFonts w:ascii="Arial" w:hAnsi="Arial" w:cs="Arial"/>
          <w:b/>
          <w:bCs/>
          <w:sz w:val="24"/>
          <w:szCs w:val="24"/>
        </w:rPr>
        <w:t>Agree a</w:t>
      </w:r>
      <w:r w:rsidR="009C1B84" w:rsidRPr="00044803">
        <w:rPr>
          <w:rFonts w:ascii="Arial" w:hAnsi="Arial" w:cs="Arial"/>
          <w:b/>
          <w:bCs/>
          <w:sz w:val="24"/>
          <w:szCs w:val="24"/>
        </w:rPr>
        <w:t xml:space="preserve"> </w:t>
      </w:r>
      <w:r w:rsidR="00925FD7" w:rsidRPr="00044803">
        <w:rPr>
          <w:rFonts w:ascii="Arial" w:hAnsi="Arial" w:cs="Arial"/>
          <w:b/>
          <w:bCs/>
          <w:sz w:val="24"/>
          <w:szCs w:val="24"/>
        </w:rPr>
        <w:t xml:space="preserve">necessary </w:t>
      </w:r>
      <w:r w:rsidRPr="00044803">
        <w:rPr>
          <w:rFonts w:ascii="Arial" w:hAnsi="Arial" w:cs="Arial"/>
          <w:b/>
          <w:bCs/>
          <w:sz w:val="24"/>
          <w:szCs w:val="24"/>
        </w:rPr>
        <w:t>transi</w:t>
      </w:r>
      <w:r w:rsidR="007F6583" w:rsidRPr="00044803">
        <w:rPr>
          <w:rFonts w:ascii="Arial" w:hAnsi="Arial" w:cs="Arial"/>
          <w:b/>
          <w:bCs/>
          <w:sz w:val="24"/>
          <w:szCs w:val="24"/>
        </w:rPr>
        <w:t>tion</w:t>
      </w:r>
      <w:r w:rsidR="00D74A89" w:rsidRPr="00044803">
        <w:rPr>
          <w:rFonts w:ascii="Arial" w:hAnsi="Arial" w:cs="Arial"/>
          <w:b/>
          <w:bCs/>
          <w:sz w:val="24"/>
          <w:szCs w:val="24"/>
        </w:rPr>
        <w:t xml:space="preserve"> period</w:t>
      </w:r>
      <w:r w:rsidR="007F6583" w:rsidRPr="00044803">
        <w:rPr>
          <w:rFonts w:ascii="Arial" w:hAnsi="Arial" w:cs="Arial"/>
          <w:b/>
          <w:bCs/>
          <w:sz w:val="24"/>
          <w:szCs w:val="24"/>
        </w:rPr>
        <w:t>, which sees</w:t>
      </w:r>
      <w:r w:rsidR="003437EC" w:rsidRPr="00044803">
        <w:rPr>
          <w:rFonts w:ascii="Arial" w:hAnsi="Arial" w:cs="Arial"/>
          <w:b/>
          <w:bCs/>
          <w:sz w:val="24"/>
          <w:szCs w:val="24"/>
        </w:rPr>
        <w:t xml:space="preserve"> t</w:t>
      </w:r>
      <w:r w:rsidR="00601D2C" w:rsidRPr="00044803">
        <w:rPr>
          <w:rFonts w:ascii="Arial" w:hAnsi="Arial" w:cs="Arial"/>
          <w:b/>
          <w:bCs/>
          <w:sz w:val="24"/>
          <w:szCs w:val="24"/>
        </w:rPr>
        <w:t xml:space="preserve">he </w:t>
      </w:r>
      <w:r w:rsidR="006E0EDA" w:rsidRPr="00044803">
        <w:rPr>
          <w:rFonts w:ascii="Arial" w:hAnsi="Arial" w:cs="Arial"/>
          <w:b/>
          <w:bCs/>
          <w:sz w:val="24"/>
          <w:szCs w:val="24"/>
        </w:rPr>
        <w:t xml:space="preserve">current programme and the </w:t>
      </w:r>
      <w:r w:rsidR="00601D2C" w:rsidRPr="00044803">
        <w:rPr>
          <w:rFonts w:ascii="Arial" w:hAnsi="Arial" w:cs="Arial"/>
          <w:b/>
          <w:bCs/>
          <w:sz w:val="24"/>
          <w:szCs w:val="24"/>
        </w:rPr>
        <w:t xml:space="preserve">delivery mechanism that underpins </w:t>
      </w:r>
      <w:r w:rsidR="006E0EDA" w:rsidRPr="00044803">
        <w:rPr>
          <w:rFonts w:ascii="Arial" w:hAnsi="Arial" w:cs="Arial"/>
          <w:b/>
          <w:bCs/>
          <w:sz w:val="24"/>
          <w:szCs w:val="24"/>
        </w:rPr>
        <w:t>it</w:t>
      </w:r>
      <w:r w:rsidR="00601D2C" w:rsidRPr="00044803">
        <w:rPr>
          <w:rFonts w:ascii="Arial" w:hAnsi="Arial" w:cs="Arial"/>
          <w:b/>
          <w:bCs/>
          <w:sz w:val="24"/>
          <w:szCs w:val="24"/>
        </w:rPr>
        <w:t xml:space="preserve"> </w:t>
      </w:r>
      <w:r w:rsidR="00601D2C" w:rsidRPr="00044803">
        <w:rPr>
          <w:rFonts w:ascii="Arial" w:hAnsi="Arial" w:cs="Arial"/>
          <w:b/>
          <w:bCs/>
          <w:sz w:val="24"/>
          <w:szCs w:val="24"/>
          <w:u w:val="single"/>
        </w:rPr>
        <w:t>extended for a minimum three-year period</w:t>
      </w:r>
      <w:r w:rsidR="008359E2" w:rsidRPr="00044803">
        <w:rPr>
          <w:rFonts w:ascii="Arial" w:hAnsi="Arial" w:cs="Arial"/>
          <w:b/>
          <w:bCs/>
          <w:sz w:val="24"/>
          <w:szCs w:val="24"/>
          <w:u w:val="single"/>
        </w:rPr>
        <w:t>.</w:t>
      </w:r>
      <w:r w:rsidR="00031180" w:rsidRPr="00044803">
        <w:rPr>
          <w:rFonts w:ascii="Arial" w:hAnsi="Arial" w:cs="Arial"/>
          <w:b/>
          <w:bCs/>
          <w:sz w:val="24"/>
          <w:szCs w:val="24"/>
        </w:rPr>
        <w:t xml:space="preserve"> During this time </w:t>
      </w:r>
      <w:r w:rsidR="00601D2C" w:rsidRPr="00044803">
        <w:rPr>
          <w:rFonts w:ascii="Arial" w:hAnsi="Arial" w:cs="Arial"/>
          <w:b/>
          <w:bCs/>
          <w:sz w:val="24"/>
          <w:szCs w:val="24"/>
        </w:rPr>
        <w:t xml:space="preserve">administrative responsibility for the scheme </w:t>
      </w:r>
      <w:r w:rsidR="00031180" w:rsidRPr="00044803">
        <w:rPr>
          <w:rFonts w:ascii="Arial" w:hAnsi="Arial" w:cs="Arial"/>
          <w:b/>
          <w:bCs/>
          <w:sz w:val="24"/>
          <w:szCs w:val="24"/>
        </w:rPr>
        <w:t xml:space="preserve">should be </w:t>
      </w:r>
      <w:r w:rsidR="00601D2C" w:rsidRPr="00044803">
        <w:rPr>
          <w:rFonts w:ascii="Arial" w:hAnsi="Arial" w:cs="Arial"/>
          <w:b/>
          <w:bCs/>
          <w:sz w:val="24"/>
          <w:szCs w:val="24"/>
        </w:rPr>
        <w:t xml:space="preserve">retained by the </w:t>
      </w:r>
      <w:r w:rsidR="003437EC" w:rsidRPr="00044803">
        <w:rPr>
          <w:rFonts w:ascii="Arial" w:hAnsi="Arial" w:cs="Arial"/>
          <w:b/>
          <w:bCs/>
          <w:sz w:val="24"/>
          <w:szCs w:val="24"/>
        </w:rPr>
        <w:t xml:space="preserve">NI </w:t>
      </w:r>
      <w:r w:rsidR="00601D2C" w:rsidRPr="00044803">
        <w:rPr>
          <w:rFonts w:ascii="Arial" w:hAnsi="Arial" w:cs="Arial"/>
          <w:b/>
          <w:bCs/>
          <w:sz w:val="24"/>
          <w:szCs w:val="24"/>
        </w:rPr>
        <w:t>Department for the Economy</w:t>
      </w:r>
      <w:r w:rsidR="00E4423C" w:rsidRPr="00044803">
        <w:rPr>
          <w:rFonts w:ascii="Arial" w:hAnsi="Arial" w:cs="Arial"/>
          <w:b/>
          <w:bCs/>
          <w:sz w:val="24"/>
          <w:szCs w:val="24"/>
        </w:rPr>
        <w:t>, who have over 25 years’ experience in managing ESF programmes</w:t>
      </w:r>
      <w:r w:rsidR="00601D2C" w:rsidRPr="00044803">
        <w:rPr>
          <w:rFonts w:ascii="Arial" w:hAnsi="Arial" w:cs="Arial"/>
          <w:b/>
          <w:bCs/>
          <w:sz w:val="24"/>
          <w:szCs w:val="24"/>
        </w:rPr>
        <w:t>.</w:t>
      </w:r>
    </w:p>
    <w:p w14:paraId="074E28F4" w14:textId="77777777" w:rsidR="00872063" w:rsidRDefault="00872063" w:rsidP="00506B00">
      <w:pPr>
        <w:pStyle w:val="ListParagraph"/>
        <w:spacing w:line="360" w:lineRule="auto"/>
        <w:jc w:val="both"/>
        <w:rPr>
          <w:rFonts w:ascii="Arial" w:hAnsi="Arial" w:cs="Arial"/>
          <w:sz w:val="24"/>
          <w:szCs w:val="24"/>
        </w:rPr>
      </w:pPr>
    </w:p>
    <w:p w14:paraId="20956695" w14:textId="67677707" w:rsidR="00601D2C" w:rsidRPr="00044803" w:rsidRDefault="00601D2C" w:rsidP="00506B00">
      <w:pPr>
        <w:pStyle w:val="ListParagraph"/>
        <w:spacing w:line="360" w:lineRule="auto"/>
        <w:jc w:val="both"/>
        <w:rPr>
          <w:rFonts w:ascii="Arial" w:hAnsi="Arial" w:cs="Arial"/>
          <w:sz w:val="24"/>
          <w:szCs w:val="24"/>
        </w:rPr>
      </w:pPr>
      <w:r w:rsidRPr="00044803">
        <w:rPr>
          <w:rFonts w:ascii="Arial" w:hAnsi="Arial" w:cs="Arial"/>
          <w:sz w:val="24"/>
          <w:szCs w:val="24"/>
        </w:rPr>
        <w:t>We believe this to be a</w:t>
      </w:r>
      <w:r w:rsidR="004E63F1" w:rsidRPr="00044803">
        <w:rPr>
          <w:rFonts w:ascii="Arial" w:hAnsi="Arial" w:cs="Arial"/>
          <w:sz w:val="24"/>
          <w:szCs w:val="24"/>
        </w:rPr>
        <w:t xml:space="preserve"> critical and </w:t>
      </w:r>
      <w:r w:rsidRPr="00044803">
        <w:rPr>
          <w:rFonts w:ascii="Arial" w:hAnsi="Arial" w:cs="Arial"/>
          <w:sz w:val="24"/>
          <w:szCs w:val="24"/>
        </w:rPr>
        <w:t xml:space="preserve"> </w:t>
      </w:r>
      <w:r w:rsidR="00792479" w:rsidRPr="00044803">
        <w:rPr>
          <w:rFonts w:ascii="Arial" w:hAnsi="Arial" w:cs="Arial"/>
          <w:sz w:val="24"/>
          <w:szCs w:val="24"/>
        </w:rPr>
        <w:t xml:space="preserve">necessary </w:t>
      </w:r>
      <w:r w:rsidRPr="00044803">
        <w:rPr>
          <w:rFonts w:ascii="Arial" w:hAnsi="Arial" w:cs="Arial"/>
          <w:sz w:val="24"/>
          <w:szCs w:val="24"/>
        </w:rPr>
        <w:t xml:space="preserve">first step in ensuring that </w:t>
      </w:r>
      <w:r w:rsidR="00843ECB" w:rsidRPr="00044803">
        <w:rPr>
          <w:rFonts w:ascii="Arial" w:hAnsi="Arial" w:cs="Arial"/>
          <w:sz w:val="24"/>
          <w:szCs w:val="24"/>
        </w:rPr>
        <w:t xml:space="preserve">both the </w:t>
      </w:r>
      <w:r w:rsidR="007C52BA" w:rsidRPr="00044803">
        <w:rPr>
          <w:rFonts w:ascii="Arial" w:hAnsi="Arial" w:cs="Arial"/>
          <w:sz w:val="24"/>
          <w:szCs w:val="24"/>
        </w:rPr>
        <w:t xml:space="preserve">investment in and </w:t>
      </w:r>
      <w:r w:rsidR="00316093" w:rsidRPr="00044803">
        <w:rPr>
          <w:rFonts w:ascii="Arial" w:hAnsi="Arial" w:cs="Arial"/>
          <w:sz w:val="24"/>
          <w:szCs w:val="24"/>
        </w:rPr>
        <w:t xml:space="preserve">achievements </w:t>
      </w:r>
      <w:r w:rsidR="00843ECB" w:rsidRPr="00044803">
        <w:rPr>
          <w:rFonts w:ascii="Arial" w:hAnsi="Arial" w:cs="Arial"/>
          <w:sz w:val="24"/>
          <w:szCs w:val="24"/>
        </w:rPr>
        <w:t xml:space="preserve">of </w:t>
      </w:r>
      <w:r w:rsidR="00316093" w:rsidRPr="00044803">
        <w:rPr>
          <w:rFonts w:ascii="Arial" w:hAnsi="Arial" w:cs="Arial"/>
          <w:sz w:val="24"/>
          <w:szCs w:val="24"/>
        </w:rPr>
        <w:t xml:space="preserve">the current </w:t>
      </w:r>
      <w:r w:rsidR="005F3458" w:rsidRPr="00044803">
        <w:rPr>
          <w:rFonts w:ascii="Arial" w:hAnsi="Arial" w:cs="Arial"/>
          <w:sz w:val="24"/>
          <w:szCs w:val="24"/>
        </w:rPr>
        <w:t xml:space="preserve">programme </w:t>
      </w:r>
      <w:r w:rsidR="00843ECB" w:rsidRPr="00044803">
        <w:rPr>
          <w:rFonts w:ascii="Arial" w:hAnsi="Arial" w:cs="Arial"/>
          <w:sz w:val="24"/>
          <w:szCs w:val="24"/>
        </w:rPr>
        <w:t xml:space="preserve">and the </w:t>
      </w:r>
      <w:r w:rsidRPr="00044803">
        <w:rPr>
          <w:rFonts w:ascii="Arial" w:hAnsi="Arial" w:cs="Arial"/>
          <w:sz w:val="24"/>
          <w:szCs w:val="24"/>
        </w:rPr>
        <w:t>needs and  interests of some of the most marginalised or excluded in our society are protected</w:t>
      </w:r>
      <w:r w:rsidR="006E2080" w:rsidRPr="00044803">
        <w:rPr>
          <w:rFonts w:ascii="Arial" w:hAnsi="Arial" w:cs="Arial"/>
          <w:sz w:val="24"/>
          <w:szCs w:val="24"/>
        </w:rPr>
        <w:t xml:space="preserve"> and</w:t>
      </w:r>
      <w:r w:rsidRPr="00044803">
        <w:rPr>
          <w:rFonts w:ascii="Arial" w:hAnsi="Arial" w:cs="Arial"/>
          <w:sz w:val="24"/>
          <w:szCs w:val="24"/>
        </w:rPr>
        <w:t xml:space="preserve"> </w:t>
      </w:r>
      <w:r w:rsidR="00BC3E58" w:rsidRPr="00044803">
        <w:rPr>
          <w:rFonts w:ascii="Arial" w:hAnsi="Arial" w:cs="Arial"/>
          <w:sz w:val="24"/>
          <w:szCs w:val="24"/>
        </w:rPr>
        <w:t xml:space="preserve">to </w:t>
      </w:r>
      <w:r w:rsidRPr="00044803">
        <w:rPr>
          <w:rFonts w:ascii="Arial" w:hAnsi="Arial" w:cs="Arial"/>
          <w:sz w:val="24"/>
          <w:szCs w:val="24"/>
        </w:rPr>
        <w:t xml:space="preserve">allow </w:t>
      </w:r>
      <w:r w:rsidR="00792479" w:rsidRPr="00044803">
        <w:rPr>
          <w:rFonts w:ascii="Arial" w:hAnsi="Arial" w:cs="Arial"/>
          <w:sz w:val="24"/>
          <w:szCs w:val="24"/>
        </w:rPr>
        <w:t xml:space="preserve">the necessary </w:t>
      </w:r>
      <w:r w:rsidRPr="00044803">
        <w:rPr>
          <w:rFonts w:ascii="Arial" w:hAnsi="Arial" w:cs="Arial"/>
          <w:sz w:val="24"/>
          <w:szCs w:val="24"/>
        </w:rPr>
        <w:t>time for a</w:t>
      </w:r>
      <w:r w:rsidR="000979E0" w:rsidRPr="00044803">
        <w:rPr>
          <w:rFonts w:ascii="Arial" w:hAnsi="Arial" w:cs="Arial"/>
          <w:sz w:val="24"/>
          <w:szCs w:val="24"/>
        </w:rPr>
        <w:t>dequate</w:t>
      </w:r>
      <w:r w:rsidRPr="00044803">
        <w:rPr>
          <w:rFonts w:ascii="Arial" w:hAnsi="Arial" w:cs="Arial"/>
          <w:sz w:val="24"/>
          <w:szCs w:val="24"/>
        </w:rPr>
        <w:t xml:space="preserve"> planning and preparation with regard to any future programme</w:t>
      </w:r>
      <w:r w:rsidR="0096088D" w:rsidRPr="00044803">
        <w:rPr>
          <w:rFonts w:ascii="Arial" w:hAnsi="Arial" w:cs="Arial"/>
          <w:sz w:val="24"/>
          <w:szCs w:val="24"/>
        </w:rPr>
        <w:t>.</w:t>
      </w:r>
    </w:p>
    <w:p w14:paraId="33A40B2B" w14:textId="77777777" w:rsidR="00D36A96" w:rsidRPr="00044803" w:rsidRDefault="00D36A96" w:rsidP="00506B00">
      <w:pPr>
        <w:pStyle w:val="ListParagraph"/>
        <w:spacing w:line="360" w:lineRule="auto"/>
        <w:jc w:val="both"/>
        <w:rPr>
          <w:rFonts w:ascii="Arial" w:hAnsi="Arial" w:cs="Arial"/>
          <w:sz w:val="24"/>
          <w:szCs w:val="24"/>
        </w:rPr>
      </w:pPr>
    </w:p>
    <w:p w14:paraId="7D00B4B7" w14:textId="146F7D1F" w:rsidR="00843ECB" w:rsidRPr="00044803" w:rsidRDefault="00D36A96" w:rsidP="00506B00">
      <w:pPr>
        <w:pStyle w:val="ListParagraph"/>
        <w:numPr>
          <w:ilvl w:val="0"/>
          <w:numId w:val="2"/>
        </w:numPr>
        <w:spacing w:line="360" w:lineRule="auto"/>
        <w:jc w:val="both"/>
        <w:rPr>
          <w:rFonts w:ascii="Arial" w:hAnsi="Arial" w:cs="Arial"/>
          <w:b/>
          <w:bCs/>
          <w:sz w:val="24"/>
          <w:szCs w:val="24"/>
        </w:rPr>
      </w:pPr>
      <w:r w:rsidRPr="00044803">
        <w:rPr>
          <w:rFonts w:ascii="Arial" w:hAnsi="Arial" w:cs="Arial"/>
          <w:b/>
          <w:bCs/>
          <w:sz w:val="24"/>
          <w:szCs w:val="24"/>
        </w:rPr>
        <w:t>Provide urgent c</w:t>
      </w:r>
      <w:r w:rsidR="00601D2C" w:rsidRPr="00044803">
        <w:rPr>
          <w:rFonts w:ascii="Arial" w:hAnsi="Arial" w:cs="Arial"/>
          <w:b/>
          <w:bCs/>
          <w:sz w:val="24"/>
          <w:szCs w:val="24"/>
        </w:rPr>
        <w:t xml:space="preserve">larification on future funding arrangements for </w:t>
      </w:r>
      <w:r w:rsidR="00843ECB" w:rsidRPr="00044803">
        <w:rPr>
          <w:rFonts w:ascii="Arial" w:hAnsi="Arial" w:cs="Arial"/>
          <w:b/>
          <w:bCs/>
          <w:sz w:val="24"/>
          <w:szCs w:val="24"/>
        </w:rPr>
        <w:t xml:space="preserve">those </w:t>
      </w:r>
      <w:r w:rsidR="00601D2C" w:rsidRPr="00044803">
        <w:rPr>
          <w:rFonts w:ascii="Arial" w:hAnsi="Arial" w:cs="Arial"/>
          <w:b/>
          <w:bCs/>
          <w:sz w:val="24"/>
          <w:szCs w:val="24"/>
        </w:rPr>
        <w:t xml:space="preserve">projects currently delivered through ESF, with assurances that there will be no </w:t>
      </w:r>
      <w:r w:rsidR="00843ECB" w:rsidRPr="00044803">
        <w:rPr>
          <w:rFonts w:ascii="Arial" w:hAnsi="Arial" w:cs="Arial"/>
          <w:b/>
          <w:bCs/>
          <w:sz w:val="24"/>
          <w:szCs w:val="24"/>
        </w:rPr>
        <w:t xml:space="preserve">funding </w:t>
      </w:r>
      <w:r w:rsidR="00601D2C" w:rsidRPr="00044803">
        <w:rPr>
          <w:rFonts w:ascii="Arial" w:hAnsi="Arial" w:cs="Arial"/>
          <w:b/>
          <w:bCs/>
          <w:sz w:val="24"/>
          <w:szCs w:val="24"/>
        </w:rPr>
        <w:t xml:space="preserve">gap </w:t>
      </w:r>
      <w:r w:rsidR="00843ECB" w:rsidRPr="00044803">
        <w:rPr>
          <w:rFonts w:ascii="Arial" w:hAnsi="Arial" w:cs="Arial"/>
          <w:b/>
          <w:bCs/>
          <w:sz w:val="24"/>
          <w:szCs w:val="24"/>
        </w:rPr>
        <w:t xml:space="preserve">between the closure of </w:t>
      </w:r>
      <w:r w:rsidR="006C1CA4" w:rsidRPr="00044803">
        <w:rPr>
          <w:rFonts w:ascii="Arial" w:hAnsi="Arial" w:cs="Arial"/>
          <w:b/>
          <w:bCs/>
          <w:sz w:val="24"/>
          <w:szCs w:val="24"/>
        </w:rPr>
        <w:t>EU ESF funding and the distribution of new funding.</w:t>
      </w:r>
    </w:p>
    <w:p w14:paraId="1F21BD34" w14:textId="77777777" w:rsidR="00843ECB" w:rsidRPr="00044803" w:rsidRDefault="00843ECB" w:rsidP="00506B00">
      <w:pPr>
        <w:pStyle w:val="ListParagraph"/>
        <w:spacing w:line="360" w:lineRule="auto"/>
        <w:jc w:val="both"/>
        <w:rPr>
          <w:rFonts w:ascii="Arial" w:hAnsi="Arial" w:cs="Arial"/>
          <w:sz w:val="24"/>
          <w:szCs w:val="24"/>
        </w:rPr>
      </w:pPr>
    </w:p>
    <w:p w14:paraId="7C83E14E" w14:textId="447759A0" w:rsidR="00D36A96" w:rsidRPr="00044803" w:rsidRDefault="006C1CA4" w:rsidP="00506B00">
      <w:pPr>
        <w:pStyle w:val="ListParagraph"/>
        <w:spacing w:line="360" w:lineRule="auto"/>
        <w:jc w:val="both"/>
        <w:rPr>
          <w:rFonts w:ascii="Arial" w:hAnsi="Arial" w:cs="Arial"/>
          <w:sz w:val="24"/>
          <w:szCs w:val="24"/>
        </w:rPr>
      </w:pPr>
      <w:bookmarkStart w:id="4" w:name="_Hlk42675420"/>
      <w:r w:rsidRPr="00044803">
        <w:rPr>
          <w:rFonts w:ascii="Arial" w:hAnsi="Arial" w:cs="Arial"/>
          <w:sz w:val="24"/>
          <w:szCs w:val="24"/>
        </w:rPr>
        <w:t xml:space="preserve">This is vital in ensuring there is no permanent loss of expertise, infrastructure or partnerships </w:t>
      </w:r>
      <w:r w:rsidR="00A409F5" w:rsidRPr="00044803">
        <w:rPr>
          <w:rFonts w:ascii="Arial" w:hAnsi="Arial" w:cs="Arial"/>
          <w:sz w:val="24"/>
          <w:szCs w:val="24"/>
        </w:rPr>
        <w:t>across</w:t>
      </w:r>
      <w:r w:rsidR="00526AFC" w:rsidRPr="00044803">
        <w:rPr>
          <w:rFonts w:ascii="Arial" w:hAnsi="Arial" w:cs="Arial"/>
          <w:sz w:val="24"/>
          <w:szCs w:val="24"/>
        </w:rPr>
        <w:t xml:space="preserve"> those</w:t>
      </w:r>
      <w:r w:rsidR="00792479" w:rsidRPr="00044803">
        <w:rPr>
          <w:rFonts w:ascii="Arial" w:hAnsi="Arial" w:cs="Arial"/>
          <w:sz w:val="24"/>
          <w:szCs w:val="24"/>
        </w:rPr>
        <w:t xml:space="preserve"> </w:t>
      </w:r>
      <w:r w:rsidRPr="00044803">
        <w:rPr>
          <w:rFonts w:ascii="Arial" w:hAnsi="Arial" w:cs="Arial"/>
          <w:sz w:val="24"/>
          <w:szCs w:val="24"/>
        </w:rPr>
        <w:t>frontlin</w:t>
      </w:r>
      <w:r w:rsidR="00792479" w:rsidRPr="00044803">
        <w:rPr>
          <w:rFonts w:ascii="Arial" w:hAnsi="Arial" w:cs="Arial"/>
          <w:sz w:val="24"/>
          <w:szCs w:val="24"/>
        </w:rPr>
        <w:t>e</w:t>
      </w:r>
      <w:r w:rsidRPr="00044803">
        <w:rPr>
          <w:rFonts w:ascii="Arial" w:hAnsi="Arial" w:cs="Arial"/>
          <w:sz w:val="24"/>
          <w:szCs w:val="24"/>
        </w:rPr>
        <w:t xml:space="preserve"> organisations</w:t>
      </w:r>
      <w:r w:rsidR="00792479" w:rsidRPr="00044803">
        <w:rPr>
          <w:rFonts w:ascii="Arial" w:hAnsi="Arial" w:cs="Arial"/>
          <w:sz w:val="24"/>
          <w:szCs w:val="24"/>
        </w:rPr>
        <w:t xml:space="preserve"> currently </w:t>
      </w:r>
      <w:r w:rsidR="00A409F5" w:rsidRPr="00044803">
        <w:rPr>
          <w:rFonts w:ascii="Arial" w:hAnsi="Arial" w:cs="Arial"/>
          <w:sz w:val="24"/>
          <w:szCs w:val="24"/>
        </w:rPr>
        <w:t>delivering ESF funded projects</w:t>
      </w:r>
      <w:r w:rsidR="00AA3D58">
        <w:rPr>
          <w:rFonts w:ascii="Arial" w:hAnsi="Arial" w:cs="Arial"/>
          <w:sz w:val="24"/>
          <w:szCs w:val="24"/>
        </w:rPr>
        <w:t>, as well as funding opportunities for new entrants</w:t>
      </w:r>
      <w:r w:rsidR="00487F56">
        <w:rPr>
          <w:rFonts w:ascii="Arial" w:hAnsi="Arial" w:cs="Arial"/>
          <w:sz w:val="24"/>
          <w:szCs w:val="24"/>
        </w:rPr>
        <w:t xml:space="preserve">. </w:t>
      </w:r>
      <w:bookmarkEnd w:id="4"/>
      <w:r w:rsidR="00487F56">
        <w:rPr>
          <w:rFonts w:ascii="Arial" w:hAnsi="Arial" w:cs="Arial"/>
          <w:sz w:val="24"/>
          <w:szCs w:val="24"/>
        </w:rPr>
        <w:t>The c</w:t>
      </w:r>
      <w:r w:rsidRPr="00044803">
        <w:rPr>
          <w:rFonts w:ascii="Arial" w:hAnsi="Arial" w:cs="Arial"/>
          <w:sz w:val="24"/>
          <w:szCs w:val="24"/>
        </w:rPr>
        <w:t>onsequen</w:t>
      </w:r>
      <w:r w:rsidR="00487F56">
        <w:rPr>
          <w:rFonts w:ascii="Arial" w:hAnsi="Arial" w:cs="Arial"/>
          <w:sz w:val="24"/>
          <w:szCs w:val="24"/>
        </w:rPr>
        <w:t>ce of this would be a loss of</w:t>
      </w:r>
      <w:r w:rsidRPr="00044803">
        <w:rPr>
          <w:rFonts w:ascii="Arial" w:hAnsi="Arial" w:cs="Arial"/>
          <w:sz w:val="24"/>
          <w:szCs w:val="24"/>
        </w:rPr>
        <w:t xml:space="preserve"> vital support for those</w:t>
      </w:r>
      <w:r w:rsidR="00641266" w:rsidRPr="00044803">
        <w:rPr>
          <w:rFonts w:ascii="Arial" w:hAnsi="Arial" w:cs="Arial"/>
          <w:sz w:val="24"/>
          <w:szCs w:val="24"/>
        </w:rPr>
        <w:t xml:space="preserve"> </w:t>
      </w:r>
      <w:r w:rsidRPr="00044803">
        <w:rPr>
          <w:rFonts w:ascii="Arial" w:hAnsi="Arial" w:cs="Arial"/>
          <w:sz w:val="24"/>
          <w:szCs w:val="24"/>
        </w:rPr>
        <w:t>marginalised or disadvantaged within our society</w:t>
      </w:r>
      <w:r w:rsidR="00B82340" w:rsidRPr="00044803">
        <w:rPr>
          <w:rFonts w:ascii="Arial" w:hAnsi="Arial" w:cs="Arial"/>
          <w:sz w:val="24"/>
          <w:szCs w:val="24"/>
        </w:rPr>
        <w:t>, w</w:t>
      </w:r>
      <w:r w:rsidR="009C1B84" w:rsidRPr="00044803">
        <w:rPr>
          <w:rFonts w:ascii="Arial" w:hAnsi="Arial" w:cs="Arial"/>
          <w:sz w:val="24"/>
          <w:szCs w:val="24"/>
        </w:rPr>
        <w:t xml:space="preserve">ith </w:t>
      </w:r>
      <w:r w:rsidR="00023208" w:rsidRPr="00044803">
        <w:rPr>
          <w:rFonts w:ascii="Arial" w:hAnsi="Arial" w:cs="Arial"/>
          <w:sz w:val="24"/>
          <w:szCs w:val="24"/>
        </w:rPr>
        <w:t xml:space="preserve">future </w:t>
      </w:r>
      <w:r w:rsidR="00ED7BBA" w:rsidRPr="00044803">
        <w:rPr>
          <w:rFonts w:ascii="Arial" w:hAnsi="Arial" w:cs="Arial"/>
          <w:sz w:val="24"/>
          <w:szCs w:val="24"/>
        </w:rPr>
        <w:t>need</w:t>
      </w:r>
      <w:r w:rsidR="009C1B84" w:rsidRPr="00044803">
        <w:rPr>
          <w:rFonts w:ascii="Arial" w:hAnsi="Arial" w:cs="Arial"/>
          <w:sz w:val="24"/>
          <w:szCs w:val="24"/>
        </w:rPr>
        <w:t xml:space="preserve"> </w:t>
      </w:r>
      <w:r w:rsidR="00ED7BBA" w:rsidRPr="00044803">
        <w:rPr>
          <w:rFonts w:ascii="Arial" w:hAnsi="Arial" w:cs="Arial"/>
          <w:sz w:val="24"/>
          <w:szCs w:val="24"/>
        </w:rPr>
        <w:t>most likely to be amplified by the COVID-19 pandemic.</w:t>
      </w:r>
    </w:p>
    <w:p w14:paraId="3D8B378D" w14:textId="50C704A7" w:rsidR="00843ECB" w:rsidRDefault="00843ECB" w:rsidP="00506B00">
      <w:pPr>
        <w:pStyle w:val="ListParagraph"/>
        <w:spacing w:line="360" w:lineRule="auto"/>
        <w:jc w:val="both"/>
        <w:rPr>
          <w:rFonts w:ascii="Arial" w:hAnsi="Arial" w:cs="Arial"/>
          <w:sz w:val="24"/>
          <w:szCs w:val="24"/>
        </w:rPr>
      </w:pPr>
    </w:p>
    <w:p w14:paraId="252DCE81" w14:textId="7599A7FE" w:rsidR="00843ECB" w:rsidRPr="00044803" w:rsidRDefault="00843ECB" w:rsidP="00506B00">
      <w:pPr>
        <w:pStyle w:val="ListParagraph"/>
        <w:numPr>
          <w:ilvl w:val="0"/>
          <w:numId w:val="2"/>
        </w:numPr>
        <w:spacing w:line="360" w:lineRule="auto"/>
        <w:jc w:val="both"/>
        <w:rPr>
          <w:rFonts w:ascii="Arial" w:hAnsi="Arial" w:cs="Arial"/>
          <w:b/>
          <w:bCs/>
          <w:sz w:val="24"/>
          <w:szCs w:val="24"/>
        </w:rPr>
      </w:pPr>
      <w:r w:rsidRPr="00044803">
        <w:rPr>
          <w:rFonts w:ascii="Arial" w:hAnsi="Arial" w:cs="Arial"/>
          <w:b/>
          <w:bCs/>
          <w:sz w:val="24"/>
          <w:szCs w:val="24"/>
        </w:rPr>
        <w:t>Ensure that replacement funding for current schemes</w:t>
      </w:r>
      <w:r w:rsidR="009E2C1B" w:rsidRPr="00044803">
        <w:rPr>
          <w:rFonts w:ascii="Arial" w:hAnsi="Arial" w:cs="Arial"/>
          <w:b/>
          <w:bCs/>
          <w:sz w:val="24"/>
          <w:szCs w:val="24"/>
        </w:rPr>
        <w:t xml:space="preserve">, must as </w:t>
      </w:r>
      <w:r w:rsidR="00CE4AD8" w:rsidRPr="00044803">
        <w:rPr>
          <w:rFonts w:ascii="Arial" w:hAnsi="Arial" w:cs="Arial"/>
          <w:b/>
          <w:bCs/>
          <w:sz w:val="24"/>
          <w:szCs w:val="24"/>
        </w:rPr>
        <w:t xml:space="preserve">a minimum, </w:t>
      </w:r>
      <w:r w:rsidRPr="00044803">
        <w:rPr>
          <w:rFonts w:ascii="Arial" w:hAnsi="Arial" w:cs="Arial"/>
          <w:b/>
          <w:bCs/>
          <w:sz w:val="24"/>
          <w:szCs w:val="24"/>
        </w:rPr>
        <w:t>match</w:t>
      </w:r>
      <w:r w:rsidR="007F61E4" w:rsidRPr="00044803">
        <w:rPr>
          <w:rFonts w:ascii="Arial" w:hAnsi="Arial" w:cs="Arial"/>
          <w:b/>
          <w:bCs/>
          <w:sz w:val="24"/>
          <w:szCs w:val="24"/>
        </w:rPr>
        <w:t xml:space="preserve"> </w:t>
      </w:r>
      <w:r w:rsidRPr="00044803">
        <w:rPr>
          <w:rFonts w:ascii="Arial" w:hAnsi="Arial" w:cs="Arial"/>
          <w:b/>
          <w:bCs/>
          <w:sz w:val="24"/>
          <w:szCs w:val="24"/>
        </w:rPr>
        <w:t xml:space="preserve">current total ESF resources, and that </w:t>
      </w:r>
      <w:r w:rsidR="005F284B" w:rsidRPr="00044803">
        <w:rPr>
          <w:rFonts w:ascii="Arial" w:hAnsi="Arial" w:cs="Arial"/>
          <w:b/>
          <w:bCs/>
          <w:sz w:val="24"/>
          <w:szCs w:val="24"/>
        </w:rPr>
        <w:t xml:space="preserve">funding </w:t>
      </w:r>
      <w:r w:rsidRPr="00044803">
        <w:rPr>
          <w:rFonts w:ascii="Arial" w:hAnsi="Arial" w:cs="Arial"/>
          <w:b/>
          <w:bCs/>
          <w:sz w:val="24"/>
          <w:szCs w:val="24"/>
        </w:rPr>
        <w:t>is ring fenced and futureproofed for inflation increases</w:t>
      </w:r>
      <w:r w:rsidRPr="00044803">
        <w:rPr>
          <w:rFonts w:ascii="Arial" w:hAnsi="Arial" w:cs="Arial"/>
          <w:b/>
          <w:bCs/>
          <w:i/>
          <w:iCs/>
          <w:sz w:val="24"/>
          <w:szCs w:val="24"/>
        </w:rPr>
        <w:t>.</w:t>
      </w:r>
    </w:p>
    <w:p w14:paraId="19CB505B" w14:textId="2BCFBF48" w:rsidR="00AC53C1" w:rsidRDefault="00AC53C1" w:rsidP="00506B00">
      <w:pPr>
        <w:pStyle w:val="NormalWeb"/>
        <w:shd w:val="clear" w:color="auto" w:fill="FFFFFF"/>
        <w:spacing w:before="0" w:beforeAutospacing="0" w:after="288" w:afterAutospacing="0" w:line="360" w:lineRule="auto"/>
        <w:ind w:left="720"/>
        <w:jc w:val="both"/>
        <w:rPr>
          <w:rFonts w:ascii="Arial" w:hAnsi="Arial" w:cs="Arial"/>
        </w:rPr>
      </w:pPr>
      <w:r w:rsidRPr="00044803">
        <w:rPr>
          <w:rFonts w:ascii="Arial" w:hAnsi="Arial" w:cs="Arial"/>
        </w:rPr>
        <w:t>The NI and UK Governments must live up to the promise that N</w:t>
      </w:r>
      <w:r w:rsidR="00D72C8C" w:rsidRPr="00044803">
        <w:rPr>
          <w:rFonts w:ascii="Arial" w:hAnsi="Arial" w:cs="Arial"/>
        </w:rPr>
        <w:t xml:space="preserve">orthern Ireland </w:t>
      </w:r>
      <w:r w:rsidRPr="00044803">
        <w:rPr>
          <w:rFonts w:ascii="Arial" w:hAnsi="Arial" w:cs="Arial"/>
        </w:rPr>
        <w:t>will ‘</w:t>
      </w:r>
      <w:r w:rsidRPr="00044803">
        <w:rPr>
          <w:rFonts w:ascii="Arial" w:hAnsi="Arial" w:cs="Arial"/>
          <w:i/>
          <w:iCs/>
        </w:rPr>
        <w:t>not be a penny worse off’</w:t>
      </w:r>
      <w:r w:rsidRPr="00044803">
        <w:rPr>
          <w:rFonts w:ascii="Arial" w:hAnsi="Arial" w:cs="Arial"/>
        </w:rPr>
        <w:t xml:space="preserve"> as a result of Brexit. They </w:t>
      </w:r>
      <w:r w:rsidR="00820232" w:rsidRPr="00044803">
        <w:rPr>
          <w:rFonts w:ascii="Arial" w:hAnsi="Arial" w:cs="Arial"/>
        </w:rPr>
        <w:t xml:space="preserve">must </w:t>
      </w:r>
      <w:r w:rsidRPr="00044803">
        <w:rPr>
          <w:rFonts w:ascii="Arial" w:hAnsi="Arial" w:cs="Arial"/>
        </w:rPr>
        <w:t>therefore ensure</w:t>
      </w:r>
      <w:r w:rsidR="00A97730" w:rsidRPr="00044803">
        <w:rPr>
          <w:rFonts w:ascii="Arial" w:hAnsi="Arial" w:cs="Arial"/>
        </w:rPr>
        <w:t xml:space="preserve"> </w:t>
      </w:r>
      <w:r w:rsidR="00C865FD" w:rsidRPr="00044803">
        <w:rPr>
          <w:rFonts w:ascii="Arial" w:hAnsi="Arial" w:cs="Arial"/>
        </w:rPr>
        <w:t xml:space="preserve">that </w:t>
      </w:r>
      <w:r w:rsidR="002028FE" w:rsidRPr="00044803">
        <w:rPr>
          <w:rFonts w:ascii="Arial" w:hAnsi="Arial" w:cs="Arial"/>
        </w:rPr>
        <w:t xml:space="preserve">any </w:t>
      </w:r>
      <w:r w:rsidR="00820232" w:rsidRPr="00044803">
        <w:rPr>
          <w:rFonts w:ascii="Arial" w:hAnsi="Arial" w:cs="Arial"/>
        </w:rPr>
        <w:t>r</w:t>
      </w:r>
      <w:r w:rsidR="00A97730" w:rsidRPr="00044803">
        <w:rPr>
          <w:rFonts w:ascii="Arial" w:hAnsi="Arial" w:cs="Arial"/>
        </w:rPr>
        <w:t>eplacement funding</w:t>
      </w:r>
      <w:r w:rsidRPr="00044803">
        <w:rPr>
          <w:rFonts w:ascii="Arial" w:hAnsi="Arial" w:cs="Arial"/>
        </w:rPr>
        <w:t xml:space="preserve"> </w:t>
      </w:r>
      <w:r w:rsidR="002028FE" w:rsidRPr="00044803">
        <w:rPr>
          <w:rFonts w:ascii="Arial" w:hAnsi="Arial" w:cs="Arial"/>
        </w:rPr>
        <w:t xml:space="preserve">stream </w:t>
      </w:r>
      <w:r w:rsidR="00820232" w:rsidRPr="00044803">
        <w:rPr>
          <w:rFonts w:ascii="Arial" w:hAnsi="Arial" w:cs="Arial"/>
        </w:rPr>
        <w:t xml:space="preserve">for ESF is </w:t>
      </w:r>
      <w:r w:rsidR="00C865FD" w:rsidRPr="00044803">
        <w:rPr>
          <w:rFonts w:ascii="Arial" w:hAnsi="Arial" w:cs="Arial"/>
        </w:rPr>
        <w:t xml:space="preserve">viewed </w:t>
      </w:r>
      <w:r w:rsidR="00A97730" w:rsidRPr="00044803">
        <w:rPr>
          <w:rFonts w:ascii="Arial" w:hAnsi="Arial" w:cs="Arial"/>
        </w:rPr>
        <w:t xml:space="preserve">in </w:t>
      </w:r>
      <w:r w:rsidR="00C865FD" w:rsidRPr="00044803">
        <w:rPr>
          <w:rFonts w:ascii="Arial" w:hAnsi="Arial" w:cs="Arial"/>
        </w:rPr>
        <w:t xml:space="preserve">the context </w:t>
      </w:r>
      <w:r w:rsidR="00A97730" w:rsidRPr="00044803">
        <w:rPr>
          <w:rFonts w:ascii="Arial" w:hAnsi="Arial" w:cs="Arial"/>
        </w:rPr>
        <w:t xml:space="preserve">of other </w:t>
      </w:r>
      <w:r w:rsidR="009A1E84" w:rsidRPr="00044803">
        <w:rPr>
          <w:rFonts w:ascii="Arial" w:hAnsi="Arial" w:cs="Arial"/>
        </w:rPr>
        <w:t xml:space="preserve">relevant </w:t>
      </w:r>
      <w:r w:rsidR="00597C33" w:rsidRPr="00044803">
        <w:rPr>
          <w:rFonts w:ascii="Arial" w:hAnsi="Arial" w:cs="Arial"/>
        </w:rPr>
        <w:t xml:space="preserve">models of </w:t>
      </w:r>
      <w:r w:rsidR="00A97730" w:rsidRPr="00044803">
        <w:rPr>
          <w:rFonts w:ascii="Arial" w:hAnsi="Arial" w:cs="Arial"/>
        </w:rPr>
        <w:t xml:space="preserve">EU funding </w:t>
      </w:r>
      <w:r w:rsidR="009A1E84" w:rsidRPr="00044803">
        <w:rPr>
          <w:rFonts w:ascii="Arial" w:hAnsi="Arial" w:cs="Arial"/>
        </w:rPr>
        <w:t xml:space="preserve">and </w:t>
      </w:r>
      <w:r w:rsidR="00A97730" w:rsidRPr="00044803">
        <w:rPr>
          <w:rFonts w:ascii="Arial" w:hAnsi="Arial" w:cs="Arial"/>
        </w:rPr>
        <w:t xml:space="preserve">support, </w:t>
      </w:r>
      <w:r w:rsidR="00FC2A11" w:rsidRPr="00044803">
        <w:rPr>
          <w:rFonts w:ascii="Arial" w:hAnsi="Arial" w:cs="Arial"/>
        </w:rPr>
        <w:t xml:space="preserve">and as such </w:t>
      </w:r>
      <w:r w:rsidRPr="00044803">
        <w:rPr>
          <w:rFonts w:ascii="Arial" w:hAnsi="Arial" w:cs="Arial"/>
        </w:rPr>
        <w:t xml:space="preserve">that all </w:t>
      </w:r>
      <w:bookmarkStart w:id="5" w:name="_Hlk41564219"/>
      <w:r w:rsidR="009A1E84" w:rsidRPr="00044803">
        <w:rPr>
          <w:rFonts w:ascii="Arial" w:hAnsi="Arial" w:cs="Arial"/>
        </w:rPr>
        <w:t xml:space="preserve">relevant </w:t>
      </w:r>
      <w:r w:rsidRPr="00044803">
        <w:rPr>
          <w:rFonts w:ascii="Arial" w:hAnsi="Arial" w:cs="Arial"/>
        </w:rPr>
        <w:t>funding from EU pro</w:t>
      </w:r>
      <w:r w:rsidR="00CA26B8" w:rsidRPr="00044803">
        <w:rPr>
          <w:rFonts w:ascii="Arial" w:hAnsi="Arial" w:cs="Arial"/>
        </w:rPr>
        <w:t>gra</w:t>
      </w:r>
      <w:r w:rsidRPr="00044803">
        <w:rPr>
          <w:rFonts w:ascii="Arial" w:hAnsi="Arial" w:cs="Arial"/>
        </w:rPr>
        <w:t xml:space="preserve">mmes </w:t>
      </w:r>
      <w:bookmarkEnd w:id="5"/>
      <w:r w:rsidRPr="00044803">
        <w:rPr>
          <w:rFonts w:ascii="Arial" w:hAnsi="Arial" w:cs="Arial"/>
        </w:rPr>
        <w:t xml:space="preserve">benefiting </w:t>
      </w:r>
      <w:r w:rsidR="008A678C" w:rsidRPr="00044803">
        <w:rPr>
          <w:rFonts w:ascii="Arial" w:hAnsi="Arial" w:cs="Arial"/>
        </w:rPr>
        <w:t xml:space="preserve">Northern Ireland </w:t>
      </w:r>
      <w:r w:rsidR="00B847B9">
        <w:rPr>
          <w:rFonts w:ascii="Arial" w:hAnsi="Arial" w:cs="Arial"/>
        </w:rPr>
        <w:t xml:space="preserve">must </w:t>
      </w:r>
      <w:r w:rsidR="003F4B74" w:rsidRPr="00044803">
        <w:rPr>
          <w:rFonts w:ascii="Arial" w:hAnsi="Arial" w:cs="Arial"/>
        </w:rPr>
        <w:t xml:space="preserve">be </w:t>
      </w:r>
      <w:r w:rsidRPr="00044803">
        <w:rPr>
          <w:rFonts w:ascii="Arial" w:hAnsi="Arial" w:cs="Arial"/>
        </w:rPr>
        <w:t>replaced</w:t>
      </w:r>
      <w:r w:rsidR="00FC2A11" w:rsidRPr="00044803">
        <w:rPr>
          <w:rFonts w:ascii="Arial" w:hAnsi="Arial" w:cs="Arial"/>
        </w:rPr>
        <w:t xml:space="preserve"> </w:t>
      </w:r>
      <w:r w:rsidR="002028FE" w:rsidRPr="00044803">
        <w:rPr>
          <w:rFonts w:ascii="Arial" w:hAnsi="Arial" w:cs="Arial"/>
        </w:rPr>
        <w:t xml:space="preserve">and/or </w:t>
      </w:r>
      <w:r w:rsidR="00A2784C" w:rsidRPr="00044803">
        <w:rPr>
          <w:rFonts w:ascii="Arial" w:hAnsi="Arial" w:cs="Arial"/>
        </w:rPr>
        <w:t xml:space="preserve">sustained </w:t>
      </w:r>
      <w:r w:rsidR="003F4B74" w:rsidRPr="00044803">
        <w:rPr>
          <w:rFonts w:ascii="Arial" w:hAnsi="Arial" w:cs="Arial"/>
        </w:rPr>
        <w:t>to</w:t>
      </w:r>
      <w:r w:rsidR="00B847B9">
        <w:rPr>
          <w:rFonts w:ascii="Arial" w:hAnsi="Arial" w:cs="Arial"/>
        </w:rPr>
        <w:t>,</w:t>
      </w:r>
      <w:r w:rsidR="003F4B74" w:rsidRPr="00044803">
        <w:rPr>
          <w:rFonts w:ascii="Arial" w:hAnsi="Arial" w:cs="Arial"/>
        </w:rPr>
        <w:t xml:space="preserve"> </w:t>
      </w:r>
      <w:r w:rsidR="00F44C86" w:rsidRPr="00044803">
        <w:rPr>
          <w:rFonts w:ascii="Arial" w:hAnsi="Arial" w:cs="Arial"/>
        </w:rPr>
        <w:t xml:space="preserve">at least, current </w:t>
      </w:r>
      <w:r w:rsidR="00A2784C" w:rsidRPr="00044803">
        <w:rPr>
          <w:rFonts w:ascii="Arial" w:hAnsi="Arial" w:cs="Arial"/>
        </w:rPr>
        <w:t>levels.</w:t>
      </w:r>
    </w:p>
    <w:p w14:paraId="14EFCA75" w14:textId="444EEABF" w:rsidR="00A1353E" w:rsidRPr="00044803" w:rsidRDefault="00A1353E" w:rsidP="00506B00">
      <w:pPr>
        <w:pStyle w:val="ListParagraph"/>
        <w:numPr>
          <w:ilvl w:val="0"/>
          <w:numId w:val="2"/>
        </w:numPr>
        <w:spacing w:line="360" w:lineRule="auto"/>
        <w:jc w:val="both"/>
        <w:rPr>
          <w:rFonts w:ascii="Arial" w:hAnsi="Arial" w:cs="Arial"/>
          <w:b/>
          <w:bCs/>
          <w:sz w:val="24"/>
          <w:szCs w:val="24"/>
        </w:rPr>
      </w:pPr>
      <w:r w:rsidRPr="00044803">
        <w:rPr>
          <w:rFonts w:ascii="Arial" w:hAnsi="Arial" w:cs="Arial"/>
          <w:b/>
          <w:bCs/>
          <w:sz w:val="24"/>
          <w:szCs w:val="24"/>
        </w:rPr>
        <w:t xml:space="preserve">Ensure that powers to allocate funding through the UKSPF </w:t>
      </w:r>
      <w:r w:rsidR="00A11C87" w:rsidRPr="00044803">
        <w:rPr>
          <w:rFonts w:ascii="Arial" w:hAnsi="Arial" w:cs="Arial"/>
          <w:b/>
          <w:bCs/>
          <w:sz w:val="24"/>
          <w:szCs w:val="24"/>
        </w:rPr>
        <w:t xml:space="preserve">in </w:t>
      </w:r>
      <w:r w:rsidRPr="00044803">
        <w:rPr>
          <w:rFonts w:ascii="Arial" w:hAnsi="Arial" w:cs="Arial"/>
          <w:b/>
          <w:bCs/>
          <w:sz w:val="24"/>
          <w:szCs w:val="24"/>
        </w:rPr>
        <w:t xml:space="preserve">Northern Ireland </w:t>
      </w:r>
      <w:r w:rsidR="00A11C87" w:rsidRPr="00044803">
        <w:rPr>
          <w:rFonts w:ascii="Arial" w:hAnsi="Arial" w:cs="Arial"/>
          <w:b/>
          <w:bCs/>
          <w:sz w:val="24"/>
          <w:szCs w:val="24"/>
        </w:rPr>
        <w:t>are fully devolved</w:t>
      </w:r>
      <w:r w:rsidRPr="00044803">
        <w:rPr>
          <w:rFonts w:ascii="Arial" w:hAnsi="Arial" w:cs="Arial"/>
          <w:b/>
          <w:bCs/>
          <w:sz w:val="24"/>
          <w:szCs w:val="24"/>
        </w:rPr>
        <w:t xml:space="preserve"> </w:t>
      </w:r>
      <w:r w:rsidR="00F11DF1" w:rsidRPr="00044803">
        <w:rPr>
          <w:rFonts w:ascii="Arial" w:hAnsi="Arial" w:cs="Arial"/>
          <w:b/>
          <w:bCs/>
          <w:sz w:val="24"/>
          <w:szCs w:val="24"/>
        </w:rPr>
        <w:t xml:space="preserve">to the </w:t>
      </w:r>
      <w:r w:rsidR="00791764" w:rsidRPr="00791764">
        <w:rPr>
          <w:rFonts w:ascii="Arial" w:hAnsi="Arial" w:cs="Arial"/>
          <w:b/>
          <w:bCs/>
          <w:sz w:val="24"/>
          <w:szCs w:val="24"/>
        </w:rPr>
        <w:t>Northern Ireland</w:t>
      </w:r>
      <w:r w:rsidR="00791764" w:rsidRPr="00791764">
        <w:rPr>
          <w:rFonts w:ascii="Arial" w:hAnsi="Arial" w:cs="Arial"/>
          <w:sz w:val="24"/>
          <w:szCs w:val="24"/>
        </w:rPr>
        <w:t xml:space="preserve"> </w:t>
      </w:r>
      <w:r w:rsidR="00F11DF1" w:rsidRPr="00044803">
        <w:rPr>
          <w:rFonts w:ascii="Arial" w:hAnsi="Arial" w:cs="Arial"/>
          <w:b/>
          <w:bCs/>
          <w:sz w:val="24"/>
          <w:szCs w:val="24"/>
        </w:rPr>
        <w:t xml:space="preserve">administration, in line with </w:t>
      </w:r>
      <w:r w:rsidRPr="00044803">
        <w:rPr>
          <w:rFonts w:ascii="Arial" w:hAnsi="Arial" w:cs="Arial"/>
          <w:b/>
          <w:bCs/>
          <w:sz w:val="24"/>
          <w:szCs w:val="24"/>
        </w:rPr>
        <w:t>its responsibilit</w:t>
      </w:r>
      <w:r w:rsidR="00984F78" w:rsidRPr="00044803">
        <w:rPr>
          <w:rFonts w:ascii="Arial" w:hAnsi="Arial" w:cs="Arial"/>
          <w:b/>
          <w:bCs/>
          <w:sz w:val="24"/>
          <w:szCs w:val="24"/>
        </w:rPr>
        <w:t>ies</w:t>
      </w:r>
      <w:r w:rsidRPr="00044803">
        <w:rPr>
          <w:rFonts w:ascii="Arial" w:hAnsi="Arial" w:cs="Arial"/>
          <w:b/>
          <w:bCs/>
          <w:sz w:val="24"/>
          <w:szCs w:val="24"/>
        </w:rPr>
        <w:t xml:space="preserve"> for social inclusion and economic development.</w:t>
      </w:r>
    </w:p>
    <w:p w14:paraId="737863F8" w14:textId="37894AF2" w:rsidR="00B21C83" w:rsidRPr="005708AE" w:rsidRDefault="00B21C83" w:rsidP="00506B00">
      <w:pPr>
        <w:spacing w:line="360" w:lineRule="auto"/>
        <w:ind w:left="720"/>
        <w:jc w:val="both"/>
        <w:rPr>
          <w:rFonts w:ascii="Arial" w:hAnsi="Arial" w:cs="Arial"/>
          <w:b/>
          <w:bCs/>
          <w:sz w:val="24"/>
          <w:szCs w:val="24"/>
        </w:rPr>
      </w:pPr>
      <w:r w:rsidRPr="00044803">
        <w:rPr>
          <w:rFonts w:ascii="Arial" w:hAnsi="Arial" w:cs="Arial"/>
          <w:sz w:val="24"/>
          <w:szCs w:val="24"/>
        </w:rPr>
        <w:t xml:space="preserve">This view is supported by the </w:t>
      </w:r>
      <w:hyperlink r:id="rId11" w:history="1">
        <w:r w:rsidR="009E355C" w:rsidRPr="00044803">
          <w:rPr>
            <w:rStyle w:val="Hyperlink"/>
            <w:rFonts w:ascii="Arial" w:hAnsi="Arial" w:cs="Arial"/>
            <w:sz w:val="24"/>
            <w:szCs w:val="24"/>
          </w:rPr>
          <w:t>All-Party Parliamentary Group (APPG) on Post-Brexit Funding for Nations, Regions and Local Areas</w:t>
        </w:r>
      </w:hyperlink>
      <w:r w:rsidR="009E355C" w:rsidRPr="00044803">
        <w:rPr>
          <w:rFonts w:ascii="Arial" w:hAnsi="Arial" w:cs="Arial"/>
          <w:sz w:val="24"/>
          <w:szCs w:val="24"/>
        </w:rPr>
        <w:t xml:space="preserve"> </w:t>
      </w:r>
      <w:r w:rsidRPr="00044803">
        <w:rPr>
          <w:rFonts w:ascii="Arial" w:hAnsi="Arial" w:cs="Arial"/>
          <w:sz w:val="24"/>
          <w:szCs w:val="24"/>
        </w:rPr>
        <w:t>which conducted an inquiry to inform design and delivery of the UKSPF. They also recommend that government rolls forward the four nations’ existing shares of EU funding into the UKSPF; and that devolved administrations and their partners should hold responsibility for the detailed design and delivery of relevant parts of the fund.</w:t>
      </w:r>
    </w:p>
    <w:p w14:paraId="3461CA69" w14:textId="247E5114" w:rsidR="00956510" w:rsidRPr="00A7066D" w:rsidRDefault="00FC58DE" w:rsidP="00A7066D">
      <w:pPr>
        <w:pStyle w:val="ListParagraph"/>
        <w:numPr>
          <w:ilvl w:val="0"/>
          <w:numId w:val="2"/>
        </w:numPr>
        <w:spacing w:line="360" w:lineRule="auto"/>
        <w:jc w:val="both"/>
        <w:rPr>
          <w:rFonts w:ascii="Arial" w:hAnsi="Arial" w:cs="Arial"/>
          <w:sz w:val="24"/>
          <w:szCs w:val="24"/>
        </w:rPr>
      </w:pPr>
      <w:r w:rsidRPr="00A7066D">
        <w:rPr>
          <w:rFonts w:ascii="Arial" w:hAnsi="Arial" w:cs="Arial"/>
          <w:b/>
          <w:bCs/>
          <w:sz w:val="24"/>
          <w:szCs w:val="24"/>
        </w:rPr>
        <w:t xml:space="preserve">There needs to be both full involvement </w:t>
      </w:r>
      <w:r w:rsidR="008329B0" w:rsidRPr="00A7066D">
        <w:rPr>
          <w:rFonts w:ascii="Arial" w:hAnsi="Arial" w:cs="Arial"/>
          <w:b/>
          <w:bCs/>
          <w:sz w:val="24"/>
          <w:szCs w:val="24"/>
        </w:rPr>
        <w:t xml:space="preserve">of the </w:t>
      </w:r>
      <w:r w:rsidR="002D5BEB" w:rsidRPr="00A7066D">
        <w:rPr>
          <w:rFonts w:ascii="Arial" w:hAnsi="Arial" w:cs="Arial"/>
          <w:b/>
          <w:bCs/>
          <w:sz w:val="24"/>
          <w:szCs w:val="24"/>
        </w:rPr>
        <w:t xml:space="preserve">voluntary and community sector </w:t>
      </w:r>
      <w:r w:rsidR="00F561DD" w:rsidRPr="00A7066D">
        <w:rPr>
          <w:rFonts w:ascii="Arial" w:hAnsi="Arial" w:cs="Arial"/>
          <w:b/>
          <w:bCs/>
          <w:sz w:val="24"/>
          <w:szCs w:val="24"/>
        </w:rPr>
        <w:t>and those</w:t>
      </w:r>
      <w:r w:rsidR="002E66ED" w:rsidRPr="00A7066D">
        <w:rPr>
          <w:rFonts w:ascii="Arial" w:hAnsi="Arial" w:cs="Arial"/>
          <w:b/>
          <w:bCs/>
          <w:sz w:val="24"/>
          <w:szCs w:val="24"/>
        </w:rPr>
        <w:t xml:space="preserve"> they </w:t>
      </w:r>
      <w:r w:rsidR="00607E07" w:rsidRPr="00A7066D">
        <w:rPr>
          <w:rFonts w:ascii="Arial" w:hAnsi="Arial" w:cs="Arial"/>
          <w:b/>
          <w:bCs/>
          <w:sz w:val="24"/>
          <w:szCs w:val="24"/>
        </w:rPr>
        <w:t>support, in</w:t>
      </w:r>
      <w:r w:rsidR="008329B0" w:rsidRPr="00A7066D">
        <w:rPr>
          <w:rFonts w:ascii="Arial" w:hAnsi="Arial" w:cs="Arial"/>
          <w:b/>
          <w:bCs/>
          <w:sz w:val="24"/>
          <w:szCs w:val="24"/>
        </w:rPr>
        <w:t xml:space="preserve"> the</w:t>
      </w:r>
      <w:r w:rsidRPr="00A7066D">
        <w:rPr>
          <w:rFonts w:ascii="Arial" w:hAnsi="Arial" w:cs="Arial"/>
          <w:b/>
          <w:bCs/>
          <w:sz w:val="24"/>
          <w:szCs w:val="24"/>
        </w:rPr>
        <w:t xml:space="preserve"> co</w:t>
      </w:r>
      <w:r w:rsidR="005F3458" w:rsidRPr="00A7066D">
        <w:rPr>
          <w:rFonts w:ascii="Arial" w:hAnsi="Arial" w:cs="Arial"/>
          <w:b/>
          <w:bCs/>
          <w:sz w:val="24"/>
          <w:szCs w:val="24"/>
        </w:rPr>
        <w:t>-</w:t>
      </w:r>
      <w:r w:rsidRPr="00A7066D">
        <w:rPr>
          <w:rFonts w:ascii="Arial" w:hAnsi="Arial" w:cs="Arial"/>
          <w:b/>
          <w:bCs/>
          <w:sz w:val="24"/>
          <w:szCs w:val="24"/>
        </w:rPr>
        <w:t>design</w:t>
      </w:r>
      <w:r w:rsidR="00572A50" w:rsidRPr="00A7066D">
        <w:rPr>
          <w:rFonts w:ascii="Arial" w:hAnsi="Arial" w:cs="Arial"/>
          <w:b/>
          <w:bCs/>
          <w:sz w:val="24"/>
          <w:szCs w:val="24"/>
        </w:rPr>
        <w:t xml:space="preserve"> </w:t>
      </w:r>
      <w:r w:rsidR="008329B0" w:rsidRPr="00A7066D">
        <w:rPr>
          <w:rFonts w:ascii="Arial" w:hAnsi="Arial" w:cs="Arial"/>
          <w:b/>
          <w:bCs/>
          <w:sz w:val="24"/>
          <w:szCs w:val="24"/>
        </w:rPr>
        <w:t xml:space="preserve">of replacement programmes and </w:t>
      </w:r>
      <w:r w:rsidR="002E66ED" w:rsidRPr="00A7066D">
        <w:rPr>
          <w:rFonts w:ascii="Arial" w:hAnsi="Arial" w:cs="Arial"/>
          <w:b/>
          <w:bCs/>
          <w:sz w:val="24"/>
          <w:szCs w:val="24"/>
        </w:rPr>
        <w:t xml:space="preserve">in decision making </w:t>
      </w:r>
      <w:r w:rsidR="007C3386" w:rsidRPr="00A7066D">
        <w:rPr>
          <w:rFonts w:ascii="Arial" w:hAnsi="Arial" w:cs="Arial"/>
          <w:b/>
          <w:bCs/>
          <w:sz w:val="24"/>
          <w:szCs w:val="24"/>
        </w:rPr>
        <w:t xml:space="preserve">regarding </w:t>
      </w:r>
      <w:r w:rsidR="008329B0" w:rsidRPr="00A7066D">
        <w:rPr>
          <w:rFonts w:ascii="Arial" w:hAnsi="Arial" w:cs="Arial"/>
          <w:b/>
          <w:bCs/>
          <w:sz w:val="24"/>
          <w:szCs w:val="24"/>
        </w:rPr>
        <w:t>priorities for funding</w:t>
      </w:r>
      <w:r w:rsidR="00F561DD" w:rsidRPr="00A7066D">
        <w:rPr>
          <w:rFonts w:ascii="Arial" w:hAnsi="Arial" w:cs="Arial"/>
          <w:b/>
          <w:bCs/>
          <w:sz w:val="24"/>
          <w:szCs w:val="24"/>
        </w:rPr>
        <w:t>.</w:t>
      </w:r>
    </w:p>
    <w:p w14:paraId="4A1FF65C" w14:textId="77777777" w:rsidR="00984F78" w:rsidRPr="00044803" w:rsidRDefault="00984F78" w:rsidP="00506B00">
      <w:pPr>
        <w:pStyle w:val="ListParagraph"/>
        <w:spacing w:line="360" w:lineRule="auto"/>
        <w:jc w:val="both"/>
        <w:rPr>
          <w:rFonts w:ascii="Arial" w:hAnsi="Arial" w:cs="Arial"/>
          <w:sz w:val="24"/>
          <w:szCs w:val="24"/>
        </w:rPr>
      </w:pPr>
    </w:p>
    <w:p w14:paraId="4296A85B" w14:textId="24C09BCF" w:rsidR="00E6030D" w:rsidRPr="00044803" w:rsidRDefault="00331F91" w:rsidP="00506B00">
      <w:pPr>
        <w:pStyle w:val="ListParagraph"/>
        <w:spacing w:line="360" w:lineRule="auto"/>
        <w:jc w:val="both"/>
        <w:rPr>
          <w:rFonts w:ascii="Arial" w:hAnsi="Arial" w:cs="Arial"/>
          <w:sz w:val="24"/>
          <w:szCs w:val="24"/>
        </w:rPr>
      </w:pPr>
      <w:r w:rsidRPr="00044803">
        <w:rPr>
          <w:rFonts w:ascii="Arial" w:hAnsi="Arial" w:cs="Arial"/>
          <w:sz w:val="24"/>
          <w:szCs w:val="24"/>
        </w:rPr>
        <w:t>Decision making with regard to future programme design and priorities for funding must be needs led</w:t>
      </w:r>
      <w:r w:rsidR="005E1AFD" w:rsidRPr="00044803">
        <w:rPr>
          <w:rFonts w:ascii="Arial" w:hAnsi="Arial" w:cs="Arial"/>
          <w:sz w:val="24"/>
          <w:szCs w:val="24"/>
        </w:rPr>
        <w:t xml:space="preserve">. In </w:t>
      </w:r>
      <w:r w:rsidR="004A63B0" w:rsidRPr="00044803">
        <w:rPr>
          <w:rFonts w:ascii="Arial" w:hAnsi="Arial" w:cs="Arial"/>
          <w:sz w:val="24"/>
          <w:szCs w:val="24"/>
        </w:rPr>
        <w:t>overseeing these processes government</w:t>
      </w:r>
      <w:r w:rsidR="005E1AFD" w:rsidRPr="00044803">
        <w:rPr>
          <w:rFonts w:ascii="Arial" w:hAnsi="Arial" w:cs="Arial"/>
          <w:sz w:val="24"/>
          <w:szCs w:val="24"/>
        </w:rPr>
        <w:t xml:space="preserve"> </w:t>
      </w:r>
      <w:r w:rsidRPr="00044803">
        <w:rPr>
          <w:rFonts w:ascii="Arial" w:hAnsi="Arial" w:cs="Arial"/>
          <w:sz w:val="24"/>
          <w:szCs w:val="24"/>
        </w:rPr>
        <w:t>must give due recognition to the critical role</w:t>
      </w:r>
      <w:r w:rsidR="000D5DD4" w:rsidRPr="00044803">
        <w:rPr>
          <w:rFonts w:ascii="Arial" w:hAnsi="Arial" w:cs="Arial"/>
          <w:sz w:val="24"/>
          <w:szCs w:val="24"/>
        </w:rPr>
        <w:t xml:space="preserve">, </w:t>
      </w:r>
      <w:r w:rsidR="00872063" w:rsidRPr="00044803">
        <w:rPr>
          <w:rFonts w:ascii="Arial" w:hAnsi="Arial" w:cs="Arial"/>
          <w:sz w:val="24"/>
          <w:szCs w:val="24"/>
        </w:rPr>
        <w:t>value,</w:t>
      </w:r>
      <w:r w:rsidR="000D5DD4" w:rsidRPr="00044803">
        <w:rPr>
          <w:rFonts w:ascii="Arial" w:hAnsi="Arial" w:cs="Arial"/>
          <w:sz w:val="24"/>
          <w:szCs w:val="24"/>
        </w:rPr>
        <w:t xml:space="preserve"> and expertise </w:t>
      </w:r>
      <w:r w:rsidR="004A63B0" w:rsidRPr="00044803">
        <w:rPr>
          <w:rFonts w:ascii="Arial" w:hAnsi="Arial" w:cs="Arial"/>
          <w:sz w:val="24"/>
          <w:szCs w:val="24"/>
        </w:rPr>
        <w:t xml:space="preserve">of </w:t>
      </w:r>
      <w:r w:rsidRPr="00044803">
        <w:rPr>
          <w:rFonts w:ascii="Arial" w:hAnsi="Arial" w:cs="Arial"/>
          <w:sz w:val="24"/>
          <w:szCs w:val="24"/>
        </w:rPr>
        <w:t xml:space="preserve">the voluntary and community sector </w:t>
      </w:r>
      <w:r w:rsidR="00284BF9" w:rsidRPr="00044803">
        <w:rPr>
          <w:rFonts w:ascii="Arial" w:hAnsi="Arial" w:cs="Arial"/>
          <w:sz w:val="24"/>
          <w:szCs w:val="24"/>
        </w:rPr>
        <w:t xml:space="preserve">in </w:t>
      </w:r>
      <w:r w:rsidR="00615073" w:rsidRPr="00044803">
        <w:rPr>
          <w:rFonts w:ascii="Arial" w:hAnsi="Arial" w:cs="Arial"/>
          <w:sz w:val="24"/>
          <w:szCs w:val="24"/>
        </w:rPr>
        <w:t>addressing social inclusion</w:t>
      </w:r>
      <w:r w:rsidR="002E66ED" w:rsidRPr="00044803">
        <w:rPr>
          <w:rFonts w:ascii="Arial" w:hAnsi="Arial" w:cs="Arial"/>
          <w:sz w:val="24"/>
          <w:szCs w:val="24"/>
        </w:rPr>
        <w:t xml:space="preserve">, combatting </w:t>
      </w:r>
      <w:r w:rsidR="00095E0F" w:rsidRPr="00044803">
        <w:rPr>
          <w:rFonts w:ascii="Arial" w:hAnsi="Arial" w:cs="Arial"/>
          <w:sz w:val="24"/>
          <w:szCs w:val="24"/>
        </w:rPr>
        <w:t>poverty,</w:t>
      </w:r>
      <w:r w:rsidR="002E66ED" w:rsidRPr="00044803">
        <w:rPr>
          <w:rFonts w:ascii="Arial" w:hAnsi="Arial" w:cs="Arial"/>
          <w:sz w:val="24"/>
          <w:szCs w:val="24"/>
        </w:rPr>
        <w:t xml:space="preserve"> </w:t>
      </w:r>
      <w:r w:rsidR="00383428" w:rsidRPr="00044803">
        <w:rPr>
          <w:rFonts w:ascii="Arial" w:hAnsi="Arial" w:cs="Arial"/>
          <w:sz w:val="24"/>
          <w:szCs w:val="24"/>
        </w:rPr>
        <w:t xml:space="preserve">and </w:t>
      </w:r>
      <w:r w:rsidR="00607E07" w:rsidRPr="00044803">
        <w:rPr>
          <w:rFonts w:ascii="Arial" w:hAnsi="Arial" w:cs="Arial"/>
          <w:sz w:val="24"/>
          <w:szCs w:val="24"/>
          <w:shd w:val="clear" w:color="auto" w:fill="FFFFFF"/>
        </w:rPr>
        <w:t>reducing economic inactivity</w:t>
      </w:r>
      <w:r w:rsidR="00615073" w:rsidRPr="00044803">
        <w:rPr>
          <w:rFonts w:ascii="Arial" w:hAnsi="Arial" w:cs="Arial"/>
          <w:sz w:val="24"/>
          <w:szCs w:val="24"/>
        </w:rPr>
        <w:t>.</w:t>
      </w:r>
      <w:r w:rsidR="007E3FF1" w:rsidRPr="00044803">
        <w:rPr>
          <w:rFonts w:ascii="Arial" w:hAnsi="Arial" w:cs="Arial"/>
          <w:sz w:val="24"/>
          <w:szCs w:val="24"/>
        </w:rPr>
        <w:t xml:space="preserve"> </w:t>
      </w:r>
      <w:r w:rsidR="00C40002" w:rsidRPr="00044803">
        <w:rPr>
          <w:rFonts w:ascii="Arial" w:hAnsi="Arial" w:cs="Arial"/>
          <w:sz w:val="24"/>
          <w:szCs w:val="24"/>
        </w:rPr>
        <w:t>This</w:t>
      </w:r>
      <w:r w:rsidR="00284BF9" w:rsidRPr="00044803">
        <w:rPr>
          <w:rFonts w:ascii="Arial" w:hAnsi="Arial" w:cs="Arial"/>
          <w:sz w:val="24"/>
          <w:szCs w:val="24"/>
        </w:rPr>
        <w:t xml:space="preserve"> has been evidenced throughout delivery of the current ESF </w:t>
      </w:r>
      <w:r w:rsidR="000D5DD4" w:rsidRPr="00044803">
        <w:rPr>
          <w:rFonts w:ascii="Arial" w:hAnsi="Arial" w:cs="Arial"/>
          <w:sz w:val="24"/>
          <w:szCs w:val="24"/>
        </w:rPr>
        <w:t xml:space="preserve">programme and most acutely during the </w:t>
      </w:r>
      <w:r w:rsidR="009A6AE3" w:rsidRPr="00044803">
        <w:rPr>
          <w:rFonts w:ascii="Arial" w:hAnsi="Arial" w:cs="Arial"/>
          <w:sz w:val="24"/>
          <w:szCs w:val="24"/>
        </w:rPr>
        <w:t xml:space="preserve">current </w:t>
      </w:r>
      <w:r w:rsidR="004A63B0" w:rsidRPr="00044803">
        <w:rPr>
          <w:rFonts w:ascii="Arial" w:hAnsi="Arial" w:cs="Arial"/>
          <w:sz w:val="24"/>
          <w:szCs w:val="24"/>
        </w:rPr>
        <w:t>COVID</w:t>
      </w:r>
      <w:r w:rsidR="00E433B6" w:rsidRPr="00044803">
        <w:rPr>
          <w:rFonts w:ascii="Arial" w:hAnsi="Arial" w:cs="Arial"/>
          <w:sz w:val="24"/>
          <w:szCs w:val="24"/>
        </w:rPr>
        <w:t>-</w:t>
      </w:r>
      <w:r w:rsidR="004A63B0" w:rsidRPr="00044803">
        <w:rPr>
          <w:rFonts w:ascii="Arial" w:hAnsi="Arial" w:cs="Arial"/>
          <w:sz w:val="24"/>
          <w:szCs w:val="24"/>
        </w:rPr>
        <w:t xml:space="preserve">19 </w:t>
      </w:r>
      <w:r w:rsidR="000D5DD4" w:rsidRPr="00044803">
        <w:rPr>
          <w:rFonts w:ascii="Arial" w:hAnsi="Arial" w:cs="Arial"/>
          <w:sz w:val="24"/>
          <w:szCs w:val="24"/>
        </w:rPr>
        <w:t>pandemic</w:t>
      </w:r>
      <w:r w:rsidR="009D47CB" w:rsidRPr="00044803">
        <w:rPr>
          <w:rFonts w:ascii="Arial" w:hAnsi="Arial" w:cs="Arial"/>
          <w:sz w:val="24"/>
          <w:szCs w:val="24"/>
        </w:rPr>
        <w:t>. Th</w:t>
      </w:r>
      <w:r w:rsidR="004737AA" w:rsidRPr="00044803">
        <w:rPr>
          <w:rFonts w:ascii="Arial" w:hAnsi="Arial" w:cs="Arial"/>
          <w:sz w:val="24"/>
          <w:szCs w:val="24"/>
        </w:rPr>
        <w:t>roughout th</w:t>
      </w:r>
      <w:r w:rsidR="000B1504" w:rsidRPr="00044803">
        <w:rPr>
          <w:rFonts w:ascii="Arial" w:hAnsi="Arial" w:cs="Arial"/>
          <w:sz w:val="24"/>
          <w:szCs w:val="24"/>
        </w:rPr>
        <w:t>is</w:t>
      </w:r>
      <w:r w:rsidR="004737AA" w:rsidRPr="00044803">
        <w:rPr>
          <w:rFonts w:ascii="Arial" w:hAnsi="Arial" w:cs="Arial"/>
          <w:sz w:val="24"/>
          <w:szCs w:val="24"/>
        </w:rPr>
        <w:t xml:space="preserve"> </w:t>
      </w:r>
      <w:r w:rsidR="00FC5275" w:rsidRPr="00044803">
        <w:rPr>
          <w:rFonts w:ascii="Arial" w:hAnsi="Arial" w:cs="Arial"/>
          <w:sz w:val="24"/>
          <w:szCs w:val="24"/>
        </w:rPr>
        <w:t>current crisis</w:t>
      </w:r>
      <w:r w:rsidR="009D47CB" w:rsidRPr="00044803">
        <w:rPr>
          <w:rFonts w:ascii="Arial" w:hAnsi="Arial" w:cs="Arial"/>
          <w:sz w:val="24"/>
          <w:szCs w:val="24"/>
        </w:rPr>
        <w:t xml:space="preserve"> </w:t>
      </w:r>
      <w:r w:rsidR="004737AA" w:rsidRPr="00044803">
        <w:rPr>
          <w:rFonts w:ascii="Arial" w:hAnsi="Arial" w:cs="Arial"/>
          <w:sz w:val="24"/>
          <w:szCs w:val="24"/>
        </w:rPr>
        <w:t xml:space="preserve">Government has </w:t>
      </w:r>
      <w:r w:rsidR="003B0273" w:rsidRPr="00044803">
        <w:rPr>
          <w:rFonts w:ascii="Arial" w:hAnsi="Arial" w:cs="Arial"/>
          <w:sz w:val="24"/>
          <w:szCs w:val="24"/>
        </w:rPr>
        <w:t xml:space="preserve">routinely </w:t>
      </w:r>
      <w:r w:rsidR="004737AA" w:rsidRPr="00044803">
        <w:rPr>
          <w:rFonts w:ascii="Arial" w:hAnsi="Arial" w:cs="Arial"/>
          <w:sz w:val="24"/>
          <w:szCs w:val="24"/>
        </w:rPr>
        <w:t>acknowledge</w:t>
      </w:r>
      <w:r w:rsidR="000B1504" w:rsidRPr="00044803">
        <w:rPr>
          <w:rFonts w:ascii="Arial" w:hAnsi="Arial" w:cs="Arial"/>
          <w:sz w:val="24"/>
          <w:szCs w:val="24"/>
        </w:rPr>
        <w:t>d</w:t>
      </w:r>
      <w:r w:rsidR="004737AA" w:rsidRPr="00044803">
        <w:rPr>
          <w:rFonts w:ascii="Arial" w:hAnsi="Arial" w:cs="Arial"/>
          <w:sz w:val="24"/>
          <w:szCs w:val="24"/>
        </w:rPr>
        <w:t xml:space="preserve"> the </w:t>
      </w:r>
      <w:r w:rsidR="000873FB" w:rsidRPr="00044803">
        <w:rPr>
          <w:rFonts w:ascii="Arial" w:hAnsi="Arial" w:cs="Arial"/>
          <w:sz w:val="24"/>
          <w:szCs w:val="24"/>
        </w:rPr>
        <w:t xml:space="preserve">central </w:t>
      </w:r>
      <w:r w:rsidR="003B0273" w:rsidRPr="00044803">
        <w:rPr>
          <w:rFonts w:ascii="Arial" w:hAnsi="Arial" w:cs="Arial"/>
          <w:sz w:val="24"/>
          <w:szCs w:val="24"/>
        </w:rPr>
        <w:t xml:space="preserve">role and </w:t>
      </w:r>
      <w:r w:rsidR="00BA5963" w:rsidRPr="00044803">
        <w:rPr>
          <w:rFonts w:ascii="Arial" w:hAnsi="Arial" w:cs="Arial"/>
          <w:sz w:val="24"/>
          <w:szCs w:val="24"/>
        </w:rPr>
        <w:t xml:space="preserve">contribution of </w:t>
      </w:r>
      <w:r w:rsidR="000B1504" w:rsidRPr="00044803">
        <w:rPr>
          <w:rFonts w:ascii="Arial" w:hAnsi="Arial" w:cs="Arial"/>
          <w:sz w:val="24"/>
          <w:szCs w:val="24"/>
        </w:rPr>
        <w:t xml:space="preserve">the </w:t>
      </w:r>
      <w:r w:rsidR="003B0273" w:rsidRPr="00044803">
        <w:rPr>
          <w:rFonts w:ascii="Arial" w:hAnsi="Arial" w:cs="Arial"/>
          <w:sz w:val="24"/>
          <w:szCs w:val="24"/>
        </w:rPr>
        <w:t>v</w:t>
      </w:r>
      <w:r w:rsidR="000873FB" w:rsidRPr="00044803">
        <w:rPr>
          <w:rFonts w:ascii="Arial" w:hAnsi="Arial" w:cs="Arial"/>
          <w:sz w:val="24"/>
          <w:szCs w:val="24"/>
        </w:rPr>
        <w:t xml:space="preserve">oluntary and community </w:t>
      </w:r>
      <w:r w:rsidR="000B1504" w:rsidRPr="00044803">
        <w:rPr>
          <w:rFonts w:ascii="Arial" w:hAnsi="Arial" w:cs="Arial"/>
          <w:sz w:val="24"/>
          <w:szCs w:val="24"/>
        </w:rPr>
        <w:t xml:space="preserve">sector </w:t>
      </w:r>
      <w:r w:rsidR="0072593B" w:rsidRPr="00044803">
        <w:rPr>
          <w:rFonts w:ascii="Arial" w:hAnsi="Arial" w:cs="Arial"/>
          <w:sz w:val="24"/>
          <w:szCs w:val="24"/>
        </w:rPr>
        <w:t>to many critical areas of public services and provision, including tackling poverty,</w:t>
      </w:r>
      <w:r w:rsidR="002F3538" w:rsidRPr="00044803">
        <w:rPr>
          <w:rFonts w:ascii="Arial" w:hAnsi="Arial" w:cs="Arial"/>
          <w:sz w:val="24"/>
          <w:szCs w:val="24"/>
        </w:rPr>
        <w:t xml:space="preserve"> </w:t>
      </w:r>
      <w:r w:rsidR="0072593B" w:rsidRPr="00044803">
        <w:rPr>
          <w:rFonts w:ascii="Arial" w:hAnsi="Arial" w:cs="Arial"/>
          <w:sz w:val="24"/>
          <w:szCs w:val="24"/>
        </w:rPr>
        <w:t>exclusion,</w:t>
      </w:r>
      <w:r w:rsidR="00916349" w:rsidRPr="00044803">
        <w:rPr>
          <w:rFonts w:ascii="Arial" w:hAnsi="Arial" w:cs="Arial"/>
          <w:sz w:val="24"/>
          <w:szCs w:val="24"/>
        </w:rPr>
        <w:t xml:space="preserve"> public </w:t>
      </w:r>
      <w:r w:rsidR="0008217D" w:rsidRPr="00044803">
        <w:rPr>
          <w:rFonts w:ascii="Arial" w:hAnsi="Arial" w:cs="Arial"/>
          <w:sz w:val="24"/>
          <w:szCs w:val="24"/>
        </w:rPr>
        <w:t>health,</w:t>
      </w:r>
      <w:r w:rsidR="00617330" w:rsidRPr="00044803">
        <w:rPr>
          <w:rFonts w:ascii="Arial" w:hAnsi="Arial" w:cs="Arial"/>
          <w:sz w:val="24"/>
          <w:szCs w:val="24"/>
        </w:rPr>
        <w:t xml:space="preserve"> and well-being</w:t>
      </w:r>
      <w:r w:rsidR="00A1166C" w:rsidRPr="00044803">
        <w:rPr>
          <w:rFonts w:ascii="Arial" w:hAnsi="Arial" w:cs="Arial"/>
          <w:sz w:val="24"/>
          <w:szCs w:val="24"/>
        </w:rPr>
        <w:t xml:space="preserve">. In </w:t>
      </w:r>
      <w:r w:rsidR="009A6AE3" w:rsidRPr="00044803">
        <w:rPr>
          <w:rFonts w:ascii="Arial" w:hAnsi="Arial" w:cs="Arial"/>
          <w:sz w:val="24"/>
          <w:szCs w:val="24"/>
        </w:rPr>
        <w:t>addition,</w:t>
      </w:r>
      <w:r w:rsidR="00617330" w:rsidRPr="00044803">
        <w:rPr>
          <w:rFonts w:ascii="Arial" w:hAnsi="Arial" w:cs="Arial"/>
          <w:sz w:val="24"/>
          <w:szCs w:val="24"/>
        </w:rPr>
        <w:t xml:space="preserve"> </w:t>
      </w:r>
      <w:r w:rsidR="004C0ACC" w:rsidRPr="00044803">
        <w:rPr>
          <w:rFonts w:ascii="Arial" w:hAnsi="Arial" w:cs="Arial"/>
          <w:sz w:val="24"/>
          <w:szCs w:val="24"/>
        </w:rPr>
        <w:t xml:space="preserve">the crisis has </w:t>
      </w:r>
      <w:r w:rsidR="006445CE" w:rsidRPr="00044803">
        <w:rPr>
          <w:rFonts w:ascii="Arial" w:hAnsi="Arial" w:cs="Arial"/>
          <w:sz w:val="24"/>
          <w:szCs w:val="24"/>
        </w:rPr>
        <w:t>reinforced</w:t>
      </w:r>
      <w:r w:rsidR="004C0ACC" w:rsidRPr="00044803">
        <w:rPr>
          <w:rFonts w:ascii="Arial" w:hAnsi="Arial" w:cs="Arial"/>
          <w:sz w:val="24"/>
          <w:szCs w:val="24"/>
        </w:rPr>
        <w:t xml:space="preserve"> the tangible </w:t>
      </w:r>
      <w:r w:rsidR="00F16672" w:rsidRPr="00044803">
        <w:rPr>
          <w:rFonts w:ascii="Arial" w:hAnsi="Arial" w:cs="Arial"/>
          <w:sz w:val="24"/>
          <w:szCs w:val="24"/>
        </w:rPr>
        <w:t xml:space="preserve">benefits </w:t>
      </w:r>
      <w:r w:rsidR="004C0ACC" w:rsidRPr="00044803">
        <w:rPr>
          <w:rFonts w:ascii="Arial" w:hAnsi="Arial" w:cs="Arial"/>
          <w:sz w:val="24"/>
          <w:szCs w:val="24"/>
        </w:rPr>
        <w:t xml:space="preserve">to </w:t>
      </w:r>
      <w:r w:rsidR="001B280F" w:rsidRPr="00044803">
        <w:rPr>
          <w:rFonts w:ascii="Arial" w:hAnsi="Arial" w:cs="Arial"/>
          <w:sz w:val="24"/>
          <w:szCs w:val="24"/>
        </w:rPr>
        <w:t xml:space="preserve">local </w:t>
      </w:r>
      <w:r w:rsidR="00F16672" w:rsidRPr="00044803">
        <w:rPr>
          <w:rFonts w:ascii="Arial" w:hAnsi="Arial" w:cs="Arial"/>
          <w:sz w:val="24"/>
          <w:szCs w:val="24"/>
        </w:rPr>
        <w:t>government</w:t>
      </w:r>
      <w:r w:rsidR="00500074" w:rsidRPr="00044803">
        <w:rPr>
          <w:rFonts w:ascii="Arial" w:hAnsi="Arial" w:cs="Arial"/>
          <w:sz w:val="24"/>
          <w:szCs w:val="24"/>
        </w:rPr>
        <w:t xml:space="preserve">, </w:t>
      </w:r>
      <w:r w:rsidR="004C0ACC" w:rsidRPr="00044803">
        <w:rPr>
          <w:rFonts w:ascii="Arial" w:hAnsi="Arial" w:cs="Arial"/>
          <w:sz w:val="24"/>
          <w:szCs w:val="24"/>
        </w:rPr>
        <w:t xml:space="preserve">of </w:t>
      </w:r>
      <w:r w:rsidR="00F16672" w:rsidRPr="00044803">
        <w:rPr>
          <w:rFonts w:ascii="Arial" w:hAnsi="Arial" w:cs="Arial"/>
          <w:sz w:val="24"/>
          <w:szCs w:val="24"/>
        </w:rPr>
        <w:t>working in partnersh</w:t>
      </w:r>
      <w:r w:rsidR="00500074" w:rsidRPr="00044803">
        <w:rPr>
          <w:rFonts w:ascii="Arial" w:hAnsi="Arial" w:cs="Arial"/>
          <w:sz w:val="24"/>
          <w:szCs w:val="24"/>
        </w:rPr>
        <w:t>i</w:t>
      </w:r>
      <w:r w:rsidR="00F16672" w:rsidRPr="00044803">
        <w:rPr>
          <w:rFonts w:ascii="Arial" w:hAnsi="Arial" w:cs="Arial"/>
          <w:sz w:val="24"/>
          <w:szCs w:val="24"/>
        </w:rPr>
        <w:t>p</w:t>
      </w:r>
      <w:r w:rsidR="00500074" w:rsidRPr="00044803">
        <w:rPr>
          <w:rFonts w:ascii="Arial" w:hAnsi="Arial" w:cs="Arial"/>
          <w:sz w:val="24"/>
          <w:szCs w:val="24"/>
        </w:rPr>
        <w:t xml:space="preserve"> with </w:t>
      </w:r>
      <w:r w:rsidR="003B0273" w:rsidRPr="00044803">
        <w:rPr>
          <w:rFonts w:ascii="Arial" w:hAnsi="Arial" w:cs="Arial"/>
          <w:sz w:val="24"/>
          <w:szCs w:val="24"/>
        </w:rPr>
        <w:t xml:space="preserve">our sector </w:t>
      </w:r>
      <w:r w:rsidR="00FC5275" w:rsidRPr="00044803">
        <w:rPr>
          <w:rFonts w:ascii="Arial" w:hAnsi="Arial" w:cs="Arial"/>
          <w:sz w:val="24"/>
          <w:szCs w:val="24"/>
        </w:rPr>
        <w:t xml:space="preserve">in the design of </w:t>
      </w:r>
      <w:r w:rsidR="003B0273" w:rsidRPr="00044803">
        <w:rPr>
          <w:rFonts w:ascii="Arial" w:hAnsi="Arial" w:cs="Arial"/>
          <w:sz w:val="24"/>
          <w:szCs w:val="24"/>
        </w:rPr>
        <w:t xml:space="preserve">essential </w:t>
      </w:r>
      <w:r w:rsidR="00AF6AA8" w:rsidRPr="00044803">
        <w:rPr>
          <w:rFonts w:ascii="Arial" w:hAnsi="Arial" w:cs="Arial"/>
          <w:sz w:val="24"/>
          <w:szCs w:val="24"/>
        </w:rPr>
        <w:t xml:space="preserve">public </w:t>
      </w:r>
      <w:r w:rsidR="00FC5275" w:rsidRPr="00044803">
        <w:rPr>
          <w:rFonts w:ascii="Arial" w:hAnsi="Arial" w:cs="Arial"/>
          <w:sz w:val="24"/>
          <w:szCs w:val="24"/>
        </w:rPr>
        <w:t>services and provision</w:t>
      </w:r>
      <w:r w:rsidR="007C3027" w:rsidRPr="00044803">
        <w:rPr>
          <w:rFonts w:ascii="Arial" w:hAnsi="Arial" w:cs="Arial"/>
          <w:sz w:val="24"/>
          <w:szCs w:val="24"/>
        </w:rPr>
        <w:t>.</w:t>
      </w:r>
    </w:p>
    <w:p w14:paraId="31BE516B" w14:textId="77777777" w:rsidR="00081A63" w:rsidRPr="00044803" w:rsidRDefault="00081A63" w:rsidP="00506B00">
      <w:pPr>
        <w:spacing w:line="360" w:lineRule="auto"/>
        <w:jc w:val="both"/>
        <w:rPr>
          <w:rFonts w:ascii="Arial" w:hAnsi="Arial" w:cs="Arial"/>
          <w:b/>
          <w:bCs/>
          <w:i/>
          <w:iCs/>
          <w:color w:val="FF0000"/>
          <w:sz w:val="24"/>
          <w:szCs w:val="24"/>
        </w:rPr>
      </w:pPr>
    </w:p>
    <w:p w14:paraId="0F664A7B" w14:textId="77777777" w:rsidR="00607E07" w:rsidRPr="00872063" w:rsidRDefault="00607E07" w:rsidP="00506B00">
      <w:pPr>
        <w:spacing w:line="360" w:lineRule="auto"/>
        <w:jc w:val="both"/>
        <w:rPr>
          <w:rFonts w:ascii="Arial" w:hAnsi="Arial" w:cs="Arial"/>
          <w:b/>
          <w:bCs/>
          <w:sz w:val="28"/>
          <w:szCs w:val="28"/>
        </w:rPr>
      </w:pPr>
    </w:p>
    <w:p w14:paraId="3F8E21E8" w14:textId="68567186" w:rsidR="001935B4" w:rsidRPr="00872063" w:rsidRDefault="00607E07" w:rsidP="00506B00">
      <w:pPr>
        <w:spacing w:line="360" w:lineRule="auto"/>
        <w:jc w:val="both"/>
        <w:rPr>
          <w:rFonts w:ascii="Arial" w:hAnsi="Arial" w:cs="Arial"/>
          <w:b/>
          <w:bCs/>
          <w:sz w:val="28"/>
          <w:szCs w:val="28"/>
        </w:rPr>
      </w:pPr>
      <w:r w:rsidRPr="00872063">
        <w:rPr>
          <w:rFonts w:ascii="Arial" w:hAnsi="Arial" w:cs="Arial"/>
          <w:b/>
          <w:bCs/>
          <w:sz w:val="28"/>
          <w:szCs w:val="28"/>
        </w:rPr>
        <w:t xml:space="preserve">ANNEX </w:t>
      </w:r>
      <w:r w:rsidR="00F16896" w:rsidRPr="00872063">
        <w:rPr>
          <w:rFonts w:ascii="Arial" w:hAnsi="Arial" w:cs="Arial"/>
          <w:b/>
          <w:bCs/>
          <w:sz w:val="28"/>
          <w:szCs w:val="28"/>
        </w:rPr>
        <w:t>1</w:t>
      </w:r>
    </w:p>
    <w:p w14:paraId="33499A02" w14:textId="35F2D82C" w:rsidR="00777DE3" w:rsidRPr="00872063" w:rsidRDefault="008B164F" w:rsidP="00506B00">
      <w:pPr>
        <w:spacing w:line="360" w:lineRule="auto"/>
        <w:jc w:val="both"/>
        <w:rPr>
          <w:rFonts w:ascii="Arial" w:hAnsi="Arial" w:cs="Arial"/>
          <w:b/>
          <w:bCs/>
          <w:sz w:val="28"/>
          <w:szCs w:val="28"/>
        </w:rPr>
      </w:pPr>
      <w:r w:rsidRPr="00872063">
        <w:rPr>
          <w:rFonts w:ascii="Arial" w:hAnsi="Arial" w:cs="Arial"/>
          <w:b/>
          <w:bCs/>
          <w:sz w:val="28"/>
          <w:szCs w:val="28"/>
        </w:rPr>
        <w:t xml:space="preserve">Why </w:t>
      </w:r>
      <w:r w:rsidR="00607E07" w:rsidRPr="00872063">
        <w:rPr>
          <w:rFonts w:ascii="Arial" w:hAnsi="Arial" w:cs="Arial"/>
          <w:b/>
          <w:bCs/>
          <w:sz w:val="28"/>
          <w:szCs w:val="28"/>
        </w:rPr>
        <w:t>it is</w:t>
      </w:r>
      <w:r w:rsidR="005D6CC8" w:rsidRPr="00872063">
        <w:rPr>
          <w:rFonts w:ascii="Arial" w:hAnsi="Arial" w:cs="Arial"/>
          <w:b/>
          <w:bCs/>
          <w:sz w:val="28"/>
          <w:szCs w:val="28"/>
        </w:rPr>
        <w:t xml:space="preserve"> vital to maintain this support in </w:t>
      </w:r>
      <w:r w:rsidR="002E4FCC" w:rsidRPr="00872063">
        <w:rPr>
          <w:rFonts w:ascii="Arial" w:hAnsi="Arial" w:cs="Arial"/>
          <w:b/>
          <w:bCs/>
          <w:sz w:val="28"/>
          <w:szCs w:val="28"/>
        </w:rPr>
        <w:t>Northern Ireland</w:t>
      </w:r>
      <w:r w:rsidR="005D6CC8" w:rsidRPr="00872063">
        <w:rPr>
          <w:rFonts w:ascii="Arial" w:hAnsi="Arial" w:cs="Arial"/>
          <w:b/>
          <w:bCs/>
          <w:sz w:val="28"/>
          <w:szCs w:val="28"/>
        </w:rPr>
        <w:t>:</w:t>
      </w:r>
    </w:p>
    <w:p w14:paraId="52DDF4AA" w14:textId="4AE1A999" w:rsidR="00985B9A" w:rsidRPr="00A7066D" w:rsidRDefault="00985B9A"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rPr>
        <w:t>N</w:t>
      </w:r>
      <w:r w:rsidR="002E4FCC" w:rsidRPr="00A7066D">
        <w:rPr>
          <w:rFonts w:ascii="Arial" w:hAnsi="Arial" w:cs="Arial"/>
          <w:sz w:val="24"/>
          <w:szCs w:val="24"/>
        </w:rPr>
        <w:t>orthern Ireland</w:t>
      </w:r>
      <w:r w:rsidRPr="00A7066D">
        <w:rPr>
          <w:rFonts w:ascii="Arial" w:hAnsi="Arial" w:cs="Arial"/>
          <w:sz w:val="24"/>
          <w:szCs w:val="24"/>
        </w:rPr>
        <w:t xml:space="preserve"> is a post-conflict society with high rates of poverty and greater levels of disability, economic inactivity, mental </w:t>
      </w:r>
      <w:r w:rsidR="00EC4AEA" w:rsidRPr="00A7066D">
        <w:rPr>
          <w:rFonts w:ascii="Arial" w:hAnsi="Arial" w:cs="Arial"/>
          <w:sz w:val="24"/>
          <w:szCs w:val="24"/>
        </w:rPr>
        <w:t>ill-health,</w:t>
      </w:r>
      <w:r w:rsidRPr="00A7066D">
        <w:rPr>
          <w:rFonts w:ascii="Arial" w:hAnsi="Arial" w:cs="Arial"/>
          <w:sz w:val="24"/>
          <w:szCs w:val="24"/>
        </w:rPr>
        <w:t xml:space="preserve"> and suicide compared to other UK regions.</w:t>
      </w:r>
    </w:p>
    <w:p w14:paraId="145355BA" w14:textId="59E73C5D" w:rsidR="00924D08" w:rsidRPr="00A7066D" w:rsidRDefault="00201E81" w:rsidP="00A7066D">
      <w:pPr>
        <w:pStyle w:val="ListParagraph"/>
        <w:numPr>
          <w:ilvl w:val="0"/>
          <w:numId w:val="8"/>
        </w:numPr>
        <w:spacing w:line="360" w:lineRule="auto"/>
        <w:jc w:val="both"/>
        <w:rPr>
          <w:rFonts w:ascii="Arial" w:eastAsia="Times New Roman" w:hAnsi="Arial" w:cs="Arial"/>
          <w:color w:val="000000"/>
          <w:sz w:val="24"/>
          <w:szCs w:val="24"/>
        </w:rPr>
      </w:pPr>
      <w:r w:rsidRPr="00A7066D">
        <w:rPr>
          <w:rFonts w:ascii="Arial" w:eastAsia="Times New Roman" w:hAnsi="Arial" w:cs="Arial"/>
          <w:color w:val="000000"/>
          <w:sz w:val="24"/>
          <w:szCs w:val="24"/>
        </w:rPr>
        <w:t xml:space="preserve">The COVID-19 pandemic has amplified </w:t>
      </w:r>
      <w:r w:rsidR="005A012C" w:rsidRPr="00A7066D">
        <w:rPr>
          <w:rFonts w:ascii="Arial" w:eastAsia="Times New Roman" w:hAnsi="Arial" w:cs="Arial"/>
          <w:color w:val="000000"/>
          <w:sz w:val="24"/>
          <w:szCs w:val="24"/>
        </w:rPr>
        <w:t xml:space="preserve">many of these aspects </w:t>
      </w:r>
      <w:r w:rsidR="006A5643" w:rsidRPr="00A7066D">
        <w:rPr>
          <w:rFonts w:ascii="Arial" w:eastAsia="Times New Roman" w:hAnsi="Arial" w:cs="Arial"/>
          <w:color w:val="000000"/>
          <w:sz w:val="24"/>
          <w:szCs w:val="24"/>
        </w:rPr>
        <w:t xml:space="preserve">of </w:t>
      </w:r>
      <w:r w:rsidRPr="00A7066D">
        <w:rPr>
          <w:rFonts w:ascii="Arial" w:eastAsia="Times New Roman" w:hAnsi="Arial" w:cs="Arial"/>
          <w:color w:val="000000"/>
          <w:sz w:val="24"/>
          <w:szCs w:val="24"/>
        </w:rPr>
        <w:t>social exclusion</w:t>
      </w:r>
      <w:r w:rsidR="0086052D" w:rsidRPr="00A7066D">
        <w:rPr>
          <w:rFonts w:ascii="Arial" w:eastAsia="Times New Roman" w:hAnsi="Arial" w:cs="Arial"/>
          <w:color w:val="000000"/>
          <w:sz w:val="24"/>
          <w:szCs w:val="24"/>
        </w:rPr>
        <w:t xml:space="preserve">, with the need for </w:t>
      </w:r>
      <w:r w:rsidR="00ED293B" w:rsidRPr="00A7066D">
        <w:rPr>
          <w:rFonts w:ascii="Arial" w:eastAsia="Times New Roman" w:hAnsi="Arial" w:cs="Arial"/>
          <w:color w:val="000000"/>
          <w:sz w:val="24"/>
          <w:szCs w:val="24"/>
        </w:rPr>
        <w:t xml:space="preserve">continued </w:t>
      </w:r>
      <w:r w:rsidR="00BE77E8" w:rsidRPr="00A7066D">
        <w:rPr>
          <w:rFonts w:ascii="Arial" w:eastAsia="Times New Roman" w:hAnsi="Arial" w:cs="Arial"/>
          <w:color w:val="000000"/>
          <w:sz w:val="24"/>
          <w:szCs w:val="24"/>
        </w:rPr>
        <w:t>and appropriate investment in</w:t>
      </w:r>
      <w:r w:rsidR="00F711AC" w:rsidRPr="00A7066D">
        <w:rPr>
          <w:rFonts w:ascii="Arial" w:eastAsia="Times New Roman" w:hAnsi="Arial" w:cs="Arial"/>
          <w:color w:val="000000"/>
          <w:sz w:val="24"/>
          <w:szCs w:val="24"/>
        </w:rPr>
        <w:t xml:space="preserve"> </w:t>
      </w:r>
      <w:r w:rsidR="006A5643" w:rsidRPr="00A7066D">
        <w:rPr>
          <w:rFonts w:ascii="Arial" w:eastAsia="Times New Roman" w:hAnsi="Arial" w:cs="Arial"/>
          <w:color w:val="000000"/>
          <w:sz w:val="24"/>
          <w:szCs w:val="24"/>
        </w:rPr>
        <w:t xml:space="preserve">effective interventions and supports </w:t>
      </w:r>
      <w:r w:rsidR="0086052D" w:rsidRPr="00A7066D">
        <w:rPr>
          <w:rFonts w:ascii="Arial" w:eastAsia="Times New Roman" w:hAnsi="Arial" w:cs="Arial"/>
          <w:color w:val="000000"/>
          <w:sz w:val="24"/>
          <w:szCs w:val="24"/>
        </w:rPr>
        <w:t xml:space="preserve">more </w:t>
      </w:r>
      <w:r w:rsidR="005A012C" w:rsidRPr="00A7066D">
        <w:rPr>
          <w:rFonts w:ascii="Arial" w:eastAsia="Times New Roman" w:hAnsi="Arial" w:cs="Arial"/>
          <w:color w:val="000000"/>
          <w:sz w:val="24"/>
          <w:szCs w:val="24"/>
        </w:rPr>
        <w:t xml:space="preserve">critical </w:t>
      </w:r>
      <w:r w:rsidR="00B63100" w:rsidRPr="00A7066D">
        <w:rPr>
          <w:rFonts w:ascii="Arial" w:eastAsia="Times New Roman" w:hAnsi="Arial" w:cs="Arial"/>
          <w:color w:val="000000"/>
          <w:sz w:val="24"/>
          <w:szCs w:val="24"/>
        </w:rPr>
        <w:t>n</w:t>
      </w:r>
      <w:r w:rsidR="00210B81" w:rsidRPr="00A7066D">
        <w:rPr>
          <w:rFonts w:ascii="Arial" w:eastAsia="Times New Roman" w:hAnsi="Arial" w:cs="Arial"/>
          <w:color w:val="000000"/>
          <w:sz w:val="24"/>
          <w:szCs w:val="24"/>
        </w:rPr>
        <w:t xml:space="preserve">ow </w:t>
      </w:r>
      <w:r w:rsidR="005A012C" w:rsidRPr="00A7066D">
        <w:rPr>
          <w:rFonts w:ascii="Arial" w:eastAsia="Times New Roman" w:hAnsi="Arial" w:cs="Arial"/>
          <w:color w:val="000000"/>
          <w:sz w:val="24"/>
          <w:szCs w:val="24"/>
        </w:rPr>
        <w:t>than ever</w:t>
      </w:r>
      <w:r w:rsidR="00BE77E8" w:rsidRPr="00A7066D">
        <w:rPr>
          <w:rFonts w:ascii="Arial" w:eastAsia="Times New Roman" w:hAnsi="Arial" w:cs="Arial"/>
          <w:color w:val="000000"/>
          <w:sz w:val="24"/>
          <w:szCs w:val="24"/>
        </w:rPr>
        <w:t>.</w:t>
      </w:r>
    </w:p>
    <w:p w14:paraId="5474A844" w14:textId="00354BDD" w:rsidR="00561A42" w:rsidRPr="00A7066D" w:rsidRDefault="00561A42"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shd w:val="clear" w:color="auto" w:fill="FFFFFF"/>
        </w:rPr>
        <w:t xml:space="preserve">ESF supported projects </w:t>
      </w:r>
      <w:r w:rsidR="001A4335" w:rsidRPr="00A7066D">
        <w:rPr>
          <w:rFonts w:ascii="Arial" w:hAnsi="Arial" w:cs="Arial"/>
          <w:sz w:val="24"/>
          <w:szCs w:val="24"/>
          <w:shd w:val="clear" w:color="auto" w:fill="FFFFFF"/>
        </w:rPr>
        <w:t xml:space="preserve">in NI have demonstrated </w:t>
      </w:r>
      <w:r w:rsidR="006C40CD" w:rsidRPr="00A7066D">
        <w:rPr>
          <w:rFonts w:ascii="Arial" w:hAnsi="Arial" w:cs="Arial"/>
          <w:sz w:val="24"/>
          <w:szCs w:val="24"/>
          <w:shd w:val="clear" w:color="auto" w:fill="FFFFFF"/>
        </w:rPr>
        <w:t xml:space="preserve">consistent </w:t>
      </w:r>
      <w:r w:rsidR="001A4335" w:rsidRPr="00A7066D">
        <w:rPr>
          <w:rFonts w:ascii="Arial" w:hAnsi="Arial" w:cs="Arial"/>
          <w:sz w:val="24"/>
          <w:szCs w:val="24"/>
          <w:shd w:val="clear" w:color="auto" w:fill="FFFFFF"/>
        </w:rPr>
        <w:t>success</w:t>
      </w:r>
      <w:r w:rsidR="00DC4EEE" w:rsidRPr="00A7066D">
        <w:rPr>
          <w:rFonts w:ascii="Arial" w:hAnsi="Arial" w:cs="Arial"/>
          <w:sz w:val="24"/>
          <w:szCs w:val="24"/>
          <w:shd w:val="clear" w:color="auto" w:fill="FFFFFF"/>
        </w:rPr>
        <w:t xml:space="preserve"> and expertise</w:t>
      </w:r>
      <w:r w:rsidR="001A4335" w:rsidRPr="00A7066D">
        <w:rPr>
          <w:rFonts w:ascii="Arial" w:hAnsi="Arial" w:cs="Arial"/>
          <w:sz w:val="24"/>
          <w:szCs w:val="24"/>
          <w:shd w:val="clear" w:color="auto" w:fill="FFFFFF"/>
        </w:rPr>
        <w:t xml:space="preserve"> in</w:t>
      </w:r>
      <w:r w:rsidRPr="00A7066D">
        <w:rPr>
          <w:rFonts w:ascii="Arial" w:hAnsi="Arial" w:cs="Arial"/>
          <w:sz w:val="24"/>
          <w:szCs w:val="24"/>
          <w:shd w:val="clear" w:color="auto" w:fill="FFFFFF"/>
        </w:rPr>
        <w:t xml:space="preserve"> </w:t>
      </w:r>
      <w:r w:rsidR="00DC4EEE" w:rsidRPr="00A7066D">
        <w:rPr>
          <w:rFonts w:ascii="Arial" w:hAnsi="Arial" w:cs="Arial"/>
          <w:sz w:val="24"/>
          <w:szCs w:val="24"/>
          <w:shd w:val="clear" w:color="auto" w:fill="FFFFFF"/>
        </w:rPr>
        <w:t>the</w:t>
      </w:r>
      <w:r w:rsidR="00E16A36" w:rsidRPr="00A7066D">
        <w:rPr>
          <w:rFonts w:ascii="Arial" w:hAnsi="Arial" w:cs="Arial"/>
          <w:sz w:val="24"/>
          <w:szCs w:val="24"/>
          <w:shd w:val="clear" w:color="auto" w:fill="FFFFFF"/>
        </w:rPr>
        <w:t xml:space="preserve">ir </w:t>
      </w:r>
      <w:r w:rsidR="001A4335" w:rsidRPr="00A7066D">
        <w:rPr>
          <w:rFonts w:ascii="Arial" w:hAnsi="Arial" w:cs="Arial"/>
          <w:sz w:val="24"/>
          <w:szCs w:val="24"/>
          <w:shd w:val="clear" w:color="auto" w:fill="FFFFFF"/>
        </w:rPr>
        <w:t>work to</w:t>
      </w:r>
      <w:r w:rsidRPr="00A7066D">
        <w:rPr>
          <w:rFonts w:ascii="Arial" w:hAnsi="Arial" w:cs="Arial"/>
          <w:sz w:val="24"/>
          <w:szCs w:val="24"/>
          <w:shd w:val="clear" w:color="auto" w:fill="FFFFFF"/>
        </w:rPr>
        <w:t xml:space="preserve"> address inequalities and ensure greater social </w:t>
      </w:r>
      <w:r w:rsidR="00932C4D" w:rsidRPr="00A7066D">
        <w:rPr>
          <w:rFonts w:ascii="Arial" w:hAnsi="Arial" w:cs="Arial"/>
          <w:sz w:val="24"/>
          <w:szCs w:val="24"/>
          <w:shd w:val="clear" w:color="auto" w:fill="FFFFFF"/>
        </w:rPr>
        <w:t xml:space="preserve">inclusion, </w:t>
      </w:r>
      <w:r w:rsidR="00EF7BDF" w:rsidRPr="00A7066D">
        <w:rPr>
          <w:rFonts w:ascii="Arial" w:hAnsi="Arial" w:cs="Arial"/>
          <w:sz w:val="24"/>
          <w:szCs w:val="24"/>
          <w:shd w:val="clear" w:color="auto" w:fill="FFFFFF"/>
        </w:rPr>
        <w:t>and</w:t>
      </w:r>
      <w:r w:rsidRPr="00A7066D">
        <w:rPr>
          <w:rFonts w:ascii="Arial" w:hAnsi="Arial" w:cs="Arial"/>
          <w:sz w:val="24"/>
          <w:szCs w:val="24"/>
          <w:shd w:val="clear" w:color="auto" w:fill="FFFFFF"/>
        </w:rPr>
        <w:t xml:space="preserve"> </w:t>
      </w:r>
      <w:r w:rsidR="00DC4EEE" w:rsidRPr="00A7066D">
        <w:rPr>
          <w:rFonts w:ascii="Arial" w:hAnsi="Arial" w:cs="Arial"/>
          <w:sz w:val="24"/>
          <w:szCs w:val="24"/>
          <w:shd w:val="clear" w:color="auto" w:fill="FFFFFF"/>
        </w:rPr>
        <w:t xml:space="preserve">in </w:t>
      </w:r>
      <w:r w:rsidRPr="00A7066D">
        <w:rPr>
          <w:rFonts w:ascii="Arial" w:hAnsi="Arial" w:cs="Arial"/>
          <w:sz w:val="24"/>
          <w:szCs w:val="24"/>
          <w:shd w:val="clear" w:color="auto" w:fill="FFFFFF"/>
        </w:rPr>
        <w:t>provid</w:t>
      </w:r>
      <w:r w:rsidR="00EF7BDF" w:rsidRPr="00A7066D">
        <w:rPr>
          <w:rFonts w:ascii="Arial" w:hAnsi="Arial" w:cs="Arial"/>
          <w:sz w:val="24"/>
          <w:szCs w:val="24"/>
          <w:shd w:val="clear" w:color="auto" w:fill="FFFFFF"/>
        </w:rPr>
        <w:t>ing</w:t>
      </w:r>
      <w:r w:rsidRPr="00A7066D">
        <w:rPr>
          <w:rFonts w:ascii="Arial" w:hAnsi="Arial" w:cs="Arial"/>
          <w:sz w:val="24"/>
          <w:szCs w:val="24"/>
          <w:shd w:val="clear" w:color="auto" w:fill="FFFFFF"/>
        </w:rPr>
        <w:t xml:space="preserve"> real opportunities to individuals to ultimately achieve meaningful and sustained employment</w:t>
      </w:r>
      <w:r w:rsidR="00EF7BDF" w:rsidRPr="00A7066D">
        <w:rPr>
          <w:rFonts w:ascii="Arial" w:hAnsi="Arial" w:cs="Arial"/>
          <w:sz w:val="24"/>
          <w:szCs w:val="24"/>
          <w:shd w:val="clear" w:color="auto" w:fill="FFFFFF"/>
        </w:rPr>
        <w:t>.</w:t>
      </w:r>
    </w:p>
    <w:p w14:paraId="4FCD758D" w14:textId="08111CA4" w:rsidR="00377837" w:rsidRPr="00A7066D" w:rsidRDefault="00377837"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rPr>
        <w:t xml:space="preserve">Those individuals and communities </w:t>
      </w:r>
      <w:r w:rsidR="00BE77E8" w:rsidRPr="00A7066D">
        <w:rPr>
          <w:rFonts w:ascii="Arial" w:hAnsi="Arial" w:cs="Arial"/>
          <w:sz w:val="24"/>
          <w:szCs w:val="24"/>
        </w:rPr>
        <w:t xml:space="preserve">our organisations </w:t>
      </w:r>
      <w:r w:rsidR="00932C4D" w:rsidRPr="00A7066D">
        <w:rPr>
          <w:rFonts w:ascii="Arial" w:hAnsi="Arial" w:cs="Arial"/>
          <w:sz w:val="24"/>
          <w:szCs w:val="24"/>
        </w:rPr>
        <w:t xml:space="preserve">typically </w:t>
      </w:r>
      <w:r w:rsidRPr="00A7066D">
        <w:rPr>
          <w:rFonts w:ascii="Arial" w:hAnsi="Arial" w:cs="Arial"/>
          <w:sz w:val="24"/>
          <w:szCs w:val="24"/>
        </w:rPr>
        <w:t xml:space="preserve">support </w:t>
      </w:r>
      <w:proofErr w:type="gramStart"/>
      <w:r w:rsidRPr="00A7066D">
        <w:rPr>
          <w:rFonts w:ascii="Arial" w:hAnsi="Arial" w:cs="Arial"/>
          <w:sz w:val="24"/>
          <w:szCs w:val="24"/>
        </w:rPr>
        <w:t>are</w:t>
      </w:r>
      <w:proofErr w:type="gramEnd"/>
      <w:r w:rsidRPr="00A7066D">
        <w:rPr>
          <w:rFonts w:ascii="Arial" w:hAnsi="Arial" w:cs="Arial"/>
          <w:sz w:val="24"/>
          <w:szCs w:val="24"/>
        </w:rPr>
        <w:t xml:space="preserve"> among</w:t>
      </w:r>
      <w:r w:rsidR="00B80056" w:rsidRPr="00A7066D">
        <w:rPr>
          <w:rFonts w:ascii="Arial" w:hAnsi="Arial" w:cs="Arial"/>
          <w:sz w:val="24"/>
          <w:szCs w:val="24"/>
        </w:rPr>
        <w:t xml:space="preserve"> the</w:t>
      </w:r>
      <w:r w:rsidRPr="00A7066D">
        <w:rPr>
          <w:rFonts w:ascii="Arial" w:hAnsi="Arial" w:cs="Arial"/>
          <w:sz w:val="24"/>
          <w:szCs w:val="24"/>
        </w:rPr>
        <w:t xml:space="preserve"> most socially excluded in NI</w:t>
      </w:r>
      <w:r w:rsidR="00B80056" w:rsidRPr="00A7066D">
        <w:rPr>
          <w:rFonts w:ascii="Arial" w:hAnsi="Arial" w:cs="Arial"/>
          <w:sz w:val="24"/>
          <w:szCs w:val="24"/>
        </w:rPr>
        <w:t>. They</w:t>
      </w:r>
      <w:r w:rsidR="00872063" w:rsidRPr="00A7066D">
        <w:rPr>
          <w:rFonts w:ascii="Arial" w:hAnsi="Arial" w:cs="Arial"/>
          <w:sz w:val="24"/>
          <w:szCs w:val="24"/>
        </w:rPr>
        <w:t xml:space="preserve"> </w:t>
      </w:r>
      <w:r w:rsidRPr="00A7066D">
        <w:rPr>
          <w:rFonts w:ascii="Arial" w:hAnsi="Arial" w:cs="Arial"/>
          <w:sz w:val="24"/>
          <w:szCs w:val="24"/>
        </w:rPr>
        <w:t>face significant barriers when trying to access employment or learning</w:t>
      </w:r>
      <w:r w:rsidR="00B80056" w:rsidRPr="00A7066D">
        <w:rPr>
          <w:rFonts w:ascii="Arial" w:hAnsi="Arial" w:cs="Arial"/>
          <w:sz w:val="24"/>
          <w:szCs w:val="24"/>
        </w:rPr>
        <w:t xml:space="preserve">; </w:t>
      </w:r>
      <w:r w:rsidR="00F217A6" w:rsidRPr="00A7066D">
        <w:rPr>
          <w:rFonts w:ascii="Arial" w:hAnsi="Arial" w:cs="Arial"/>
          <w:sz w:val="24"/>
          <w:szCs w:val="24"/>
        </w:rPr>
        <w:t xml:space="preserve">these </w:t>
      </w:r>
      <w:r w:rsidR="00457C9D" w:rsidRPr="00A7066D">
        <w:rPr>
          <w:rFonts w:ascii="Arial" w:hAnsi="Arial" w:cs="Arial"/>
          <w:sz w:val="24"/>
          <w:szCs w:val="24"/>
        </w:rPr>
        <w:t xml:space="preserve">challenges </w:t>
      </w:r>
      <w:r w:rsidR="00B80056" w:rsidRPr="00A7066D">
        <w:rPr>
          <w:rFonts w:ascii="Arial" w:hAnsi="Arial" w:cs="Arial"/>
          <w:sz w:val="24"/>
          <w:szCs w:val="24"/>
        </w:rPr>
        <w:t>are</w:t>
      </w:r>
      <w:r w:rsidR="00F217A6" w:rsidRPr="00A7066D">
        <w:rPr>
          <w:rFonts w:ascii="Arial" w:hAnsi="Arial" w:cs="Arial"/>
          <w:sz w:val="24"/>
          <w:szCs w:val="24"/>
        </w:rPr>
        <w:t xml:space="preserve"> likely </w:t>
      </w:r>
      <w:r w:rsidR="00872063" w:rsidRPr="00A7066D">
        <w:rPr>
          <w:rFonts w:ascii="Arial" w:hAnsi="Arial" w:cs="Arial"/>
          <w:sz w:val="24"/>
          <w:szCs w:val="24"/>
        </w:rPr>
        <w:t>to be</w:t>
      </w:r>
      <w:r w:rsidR="00457C9D" w:rsidRPr="00A7066D">
        <w:rPr>
          <w:rFonts w:ascii="Arial" w:hAnsi="Arial" w:cs="Arial"/>
          <w:sz w:val="24"/>
          <w:szCs w:val="24"/>
        </w:rPr>
        <w:t xml:space="preserve"> amplified as a</w:t>
      </w:r>
      <w:r w:rsidR="00561A42" w:rsidRPr="00A7066D">
        <w:rPr>
          <w:rFonts w:ascii="Arial" w:hAnsi="Arial" w:cs="Arial"/>
          <w:sz w:val="24"/>
          <w:szCs w:val="24"/>
        </w:rPr>
        <w:t>n</w:t>
      </w:r>
      <w:r w:rsidR="00457C9D" w:rsidRPr="00A7066D">
        <w:rPr>
          <w:rFonts w:ascii="Arial" w:hAnsi="Arial" w:cs="Arial"/>
          <w:sz w:val="24"/>
          <w:szCs w:val="24"/>
        </w:rPr>
        <w:t xml:space="preserve"> </w:t>
      </w:r>
      <w:r w:rsidR="002E3250" w:rsidRPr="00A7066D">
        <w:rPr>
          <w:rFonts w:ascii="Arial" w:hAnsi="Arial" w:cs="Arial"/>
          <w:sz w:val="24"/>
          <w:szCs w:val="24"/>
        </w:rPr>
        <w:t xml:space="preserve">impact of the </w:t>
      </w:r>
      <w:r w:rsidR="00457C9D" w:rsidRPr="00A7066D">
        <w:rPr>
          <w:rFonts w:ascii="Arial" w:hAnsi="Arial" w:cs="Arial"/>
          <w:sz w:val="24"/>
          <w:szCs w:val="24"/>
        </w:rPr>
        <w:t>pandemic.</w:t>
      </w:r>
    </w:p>
    <w:p w14:paraId="1AB78AED" w14:textId="27550ACE" w:rsidR="000B39A6" w:rsidRPr="00A7066D" w:rsidRDefault="008A4826" w:rsidP="00A7066D">
      <w:pPr>
        <w:pStyle w:val="ListParagraph"/>
        <w:numPr>
          <w:ilvl w:val="0"/>
          <w:numId w:val="8"/>
        </w:numPr>
        <w:spacing w:line="360" w:lineRule="auto"/>
        <w:jc w:val="both"/>
        <w:rPr>
          <w:rFonts w:ascii="Arial" w:hAnsi="Arial" w:cs="Arial"/>
          <w:bCs/>
          <w:sz w:val="24"/>
          <w:szCs w:val="24"/>
        </w:rPr>
      </w:pPr>
      <w:r w:rsidRPr="00A7066D">
        <w:rPr>
          <w:rFonts w:ascii="Arial" w:hAnsi="Arial" w:cs="Arial"/>
          <w:sz w:val="24"/>
          <w:szCs w:val="24"/>
        </w:rPr>
        <w:t xml:space="preserve">This includes young people, particularly those that are not in education, </w:t>
      </w:r>
      <w:r w:rsidR="0075303E" w:rsidRPr="00A7066D">
        <w:rPr>
          <w:rFonts w:ascii="Arial" w:hAnsi="Arial" w:cs="Arial"/>
          <w:sz w:val="24"/>
          <w:szCs w:val="24"/>
        </w:rPr>
        <w:t>employment,</w:t>
      </w:r>
      <w:r w:rsidRPr="00A7066D">
        <w:rPr>
          <w:rFonts w:ascii="Arial" w:hAnsi="Arial" w:cs="Arial"/>
          <w:sz w:val="24"/>
          <w:szCs w:val="24"/>
        </w:rPr>
        <w:t xml:space="preserve"> or training</w:t>
      </w:r>
      <w:r w:rsidR="00A61839" w:rsidRPr="00A7066D">
        <w:rPr>
          <w:rFonts w:ascii="Arial" w:hAnsi="Arial" w:cs="Arial"/>
          <w:sz w:val="24"/>
          <w:szCs w:val="24"/>
        </w:rPr>
        <w:t xml:space="preserve">; </w:t>
      </w:r>
      <w:r w:rsidRPr="00A7066D">
        <w:rPr>
          <w:rFonts w:ascii="Arial" w:hAnsi="Arial" w:cs="Arial"/>
          <w:sz w:val="24"/>
          <w:szCs w:val="24"/>
        </w:rPr>
        <w:t>the long-term unemployed</w:t>
      </w:r>
      <w:r w:rsidR="00A61839" w:rsidRPr="00A7066D">
        <w:rPr>
          <w:rFonts w:ascii="Arial" w:hAnsi="Arial" w:cs="Arial"/>
          <w:sz w:val="24"/>
          <w:szCs w:val="24"/>
        </w:rPr>
        <w:t xml:space="preserve">; </w:t>
      </w:r>
      <w:r w:rsidRPr="00A7066D">
        <w:rPr>
          <w:rFonts w:ascii="Arial" w:hAnsi="Arial" w:cs="Arial"/>
          <w:sz w:val="24"/>
          <w:szCs w:val="24"/>
        </w:rPr>
        <w:t>people with disabilities and health conditions</w:t>
      </w:r>
      <w:r w:rsidR="00E52675" w:rsidRPr="00A7066D">
        <w:rPr>
          <w:rFonts w:ascii="Arial" w:hAnsi="Arial" w:cs="Arial"/>
          <w:sz w:val="24"/>
          <w:szCs w:val="24"/>
        </w:rPr>
        <w:t xml:space="preserve">; </w:t>
      </w:r>
      <w:r w:rsidRPr="00A7066D">
        <w:rPr>
          <w:rFonts w:ascii="Arial" w:hAnsi="Arial" w:cs="Arial"/>
          <w:sz w:val="24"/>
          <w:szCs w:val="24"/>
        </w:rPr>
        <w:t>people facing multiple complex barriers to employment, those with convictions and families.</w:t>
      </w:r>
      <w:r w:rsidR="00561A42" w:rsidRPr="00A7066D">
        <w:rPr>
          <w:rFonts w:ascii="Arial" w:hAnsi="Arial" w:cs="Arial"/>
          <w:sz w:val="24"/>
          <w:szCs w:val="24"/>
        </w:rPr>
        <w:t xml:space="preserve"> ESF is the primary and consistent source of funding for these projects.</w:t>
      </w:r>
    </w:p>
    <w:p w14:paraId="0DD3392D" w14:textId="048C3703" w:rsidR="0036091E" w:rsidRPr="00A7066D" w:rsidRDefault="0058018B" w:rsidP="00A7066D">
      <w:pPr>
        <w:pStyle w:val="ListParagraph"/>
        <w:numPr>
          <w:ilvl w:val="0"/>
          <w:numId w:val="8"/>
        </w:numPr>
        <w:spacing w:line="360" w:lineRule="auto"/>
        <w:jc w:val="both"/>
        <w:rPr>
          <w:rFonts w:ascii="Arial" w:hAnsi="Arial" w:cs="Arial"/>
          <w:bCs/>
          <w:sz w:val="24"/>
          <w:szCs w:val="24"/>
        </w:rPr>
      </w:pPr>
      <w:r w:rsidRPr="00A7066D">
        <w:rPr>
          <w:rFonts w:ascii="Arial" w:hAnsi="Arial" w:cs="Arial"/>
          <w:bCs/>
          <w:sz w:val="24"/>
          <w:szCs w:val="24"/>
        </w:rPr>
        <w:t xml:space="preserve">In the 7 years up to March 2022 ESF projects will have helped develop the employability and social inclusion of over 77,000 people who are unemployed, economically inactive, </w:t>
      </w:r>
      <w:r w:rsidR="00BB3C63" w:rsidRPr="00A7066D">
        <w:rPr>
          <w:rFonts w:ascii="Arial" w:hAnsi="Arial" w:cs="Arial"/>
          <w:bCs/>
          <w:sz w:val="24"/>
          <w:szCs w:val="24"/>
        </w:rPr>
        <w:t>disabled,</w:t>
      </w:r>
      <w:r w:rsidRPr="00A7066D">
        <w:rPr>
          <w:rFonts w:ascii="Arial" w:hAnsi="Arial" w:cs="Arial"/>
          <w:bCs/>
          <w:sz w:val="24"/>
          <w:szCs w:val="24"/>
        </w:rPr>
        <w:t xml:space="preserve"> or young people not in education or training.  </w:t>
      </w:r>
      <w:r w:rsidR="00DD710B" w:rsidRPr="00A7066D">
        <w:rPr>
          <w:rFonts w:ascii="Arial" w:hAnsi="Arial" w:cs="Arial"/>
          <w:bCs/>
          <w:sz w:val="24"/>
          <w:szCs w:val="24"/>
        </w:rPr>
        <w:t>Of these, over 9,000 will enter paid employment</w:t>
      </w:r>
      <w:r w:rsidR="000B39A6" w:rsidRPr="00A7066D">
        <w:rPr>
          <w:rFonts w:ascii="Arial" w:hAnsi="Arial" w:cs="Arial"/>
          <w:bCs/>
          <w:sz w:val="24"/>
          <w:szCs w:val="24"/>
        </w:rPr>
        <w:t xml:space="preserve"> directly</w:t>
      </w:r>
      <w:r w:rsidR="00DD710B" w:rsidRPr="00A7066D">
        <w:rPr>
          <w:rFonts w:ascii="Arial" w:hAnsi="Arial" w:cs="Arial"/>
          <w:bCs/>
          <w:sz w:val="24"/>
          <w:szCs w:val="24"/>
        </w:rPr>
        <w:t xml:space="preserve">, </w:t>
      </w:r>
      <w:r w:rsidR="000B39A6" w:rsidRPr="00A7066D">
        <w:rPr>
          <w:rFonts w:ascii="Arial" w:hAnsi="Arial" w:cs="Arial"/>
          <w:bCs/>
          <w:sz w:val="24"/>
          <w:szCs w:val="24"/>
        </w:rPr>
        <w:t xml:space="preserve">and </w:t>
      </w:r>
      <w:r w:rsidR="00DD710B" w:rsidRPr="00A7066D">
        <w:rPr>
          <w:rFonts w:ascii="Arial" w:hAnsi="Arial" w:cs="Arial"/>
          <w:bCs/>
          <w:sz w:val="24"/>
          <w:szCs w:val="24"/>
        </w:rPr>
        <w:t>over 10,000 will enter education or training</w:t>
      </w:r>
      <w:r w:rsidR="000B39A6" w:rsidRPr="00A7066D">
        <w:rPr>
          <w:rFonts w:ascii="Arial" w:hAnsi="Arial" w:cs="Arial"/>
          <w:bCs/>
          <w:sz w:val="24"/>
          <w:szCs w:val="24"/>
        </w:rPr>
        <w:t xml:space="preserve">. In addition, </w:t>
      </w:r>
      <w:r w:rsidR="00DD710B" w:rsidRPr="00A7066D">
        <w:rPr>
          <w:rFonts w:ascii="Arial" w:hAnsi="Arial" w:cs="Arial"/>
          <w:bCs/>
          <w:sz w:val="24"/>
          <w:szCs w:val="24"/>
        </w:rPr>
        <w:t xml:space="preserve">almost 9,000 </w:t>
      </w:r>
      <w:r w:rsidR="000B39A6" w:rsidRPr="00A7066D">
        <w:rPr>
          <w:rFonts w:ascii="Arial" w:hAnsi="Arial" w:cs="Arial"/>
          <w:bCs/>
          <w:sz w:val="24"/>
          <w:szCs w:val="24"/>
        </w:rPr>
        <w:t xml:space="preserve">former participants </w:t>
      </w:r>
      <w:r w:rsidR="00DD710B" w:rsidRPr="00A7066D">
        <w:rPr>
          <w:rFonts w:ascii="Arial" w:hAnsi="Arial" w:cs="Arial"/>
          <w:bCs/>
          <w:sz w:val="24"/>
          <w:szCs w:val="24"/>
        </w:rPr>
        <w:t xml:space="preserve">will be in paid employment 6 months after </w:t>
      </w:r>
      <w:r w:rsidR="000B39A6" w:rsidRPr="00A7066D">
        <w:rPr>
          <w:rFonts w:ascii="Arial" w:hAnsi="Arial" w:cs="Arial"/>
          <w:bCs/>
          <w:sz w:val="24"/>
          <w:szCs w:val="24"/>
        </w:rPr>
        <w:t>having left</w:t>
      </w:r>
      <w:r w:rsidR="00DD710B" w:rsidRPr="00A7066D">
        <w:rPr>
          <w:rFonts w:ascii="Arial" w:hAnsi="Arial" w:cs="Arial"/>
          <w:bCs/>
          <w:sz w:val="24"/>
          <w:szCs w:val="24"/>
        </w:rPr>
        <w:t xml:space="preserve"> ESF.</w:t>
      </w:r>
    </w:p>
    <w:p w14:paraId="23834C36" w14:textId="2B43D77A" w:rsidR="000B39A6" w:rsidRPr="00A7066D" w:rsidRDefault="000B39A6"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rPr>
        <w:t>Mainstream provision most often does not meet the needs of these groups; therefore, the loss of ESF funding and the need to replace it with, as a minimum</w:t>
      </w:r>
      <w:r w:rsidR="00EA0013" w:rsidRPr="00A7066D">
        <w:rPr>
          <w:rFonts w:ascii="Arial" w:hAnsi="Arial" w:cs="Arial"/>
          <w:sz w:val="24"/>
          <w:szCs w:val="24"/>
        </w:rPr>
        <w:t>,</w:t>
      </w:r>
      <w:r w:rsidRPr="00A7066D">
        <w:rPr>
          <w:rFonts w:ascii="Arial" w:hAnsi="Arial" w:cs="Arial"/>
          <w:sz w:val="24"/>
          <w:szCs w:val="24"/>
        </w:rPr>
        <w:t xml:space="preserve"> the same level of resourcing, is a critical issue. This is particularly important </w:t>
      </w:r>
      <w:r w:rsidR="00091353" w:rsidRPr="00A7066D">
        <w:rPr>
          <w:rFonts w:ascii="Arial" w:hAnsi="Arial" w:cs="Arial"/>
          <w:sz w:val="24"/>
          <w:szCs w:val="24"/>
        </w:rPr>
        <w:t>to</w:t>
      </w:r>
      <w:r w:rsidRPr="00A7066D">
        <w:rPr>
          <w:rFonts w:ascii="Arial" w:hAnsi="Arial" w:cs="Arial"/>
          <w:sz w:val="24"/>
          <w:szCs w:val="24"/>
        </w:rPr>
        <w:t xml:space="preserve"> ensure equity of access to skills development and training and employment opportunities for those most removed from the labour market</w:t>
      </w:r>
      <w:r w:rsidRPr="00A7066D">
        <w:rPr>
          <w:rFonts w:ascii="Arial" w:hAnsi="Arial" w:cs="Arial"/>
          <w:b/>
          <w:bCs/>
          <w:sz w:val="24"/>
          <w:szCs w:val="24"/>
        </w:rPr>
        <w:t>.</w:t>
      </w:r>
    </w:p>
    <w:p w14:paraId="7B176392" w14:textId="740594FC" w:rsidR="00885331" w:rsidRPr="00A7066D" w:rsidRDefault="00566521"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shd w:val="clear" w:color="auto" w:fill="FFFFFF"/>
        </w:rPr>
        <w:t xml:space="preserve">Delivery of the ESF programme </w:t>
      </w:r>
      <w:r w:rsidR="006F4160" w:rsidRPr="00A7066D">
        <w:rPr>
          <w:rFonts w:ascii="Arial" w:hAnsi="Arial" w:cs="Arial"/>
          <w:sz w:val="24"/>
          <w:szCs w:val="24"/>
          <w:shd w:val="clear" w:color="auto" w:fill="FFFFFF"/>
        </w:rPr>
        <w:t xml:space="preserve">in Northern Ireland </w:t>
      </w:r>
      <w:r w:rsidRPr="00A7066D">
        <w:rPr>
          <w:rFonts w:ascii="Arial" w:hAnsi="Arial" w:cs="Arial"/>
          <w:sz w:val="24"/>
          <w:szCs w:val="24"/>
          <w:shd w:val="clear" w:color="auto" w:fill="FFFFFF"/>
        </w:rPr>
        <w:t>has been recognised as an exemplar model</w:t>
      </w:r>
      <w:r w:rsidR="006F4160" w:rsidRPr="00A7066D">
        <w:rPr>
          <w:rFonts w:ascii="Arial" w:hAnsi="Arial" w:cs="Arial"/>
          <w:sz w:val="24"/>
          <w:szCs w:val="24"/>
          <w:shd w:val="clear" w:color="auto" w:fill="FFFFFF"/>
        </w:rPr>
        <w:t xml:space="preserve"> across Europe</w:t>
      </w:r>
      <w:r w:rsidR="00E12164" w:rsidRPr="00A7066D">
        <w:rPr>
          <w:rFonts w:ascii="Arial" w:hAnsi="Arial" w:cs="Arial"/>
          <w:sz w:val="24"/>
          <w:szCs w:val="24"/>
          <w:shd w:val="clear" w:color="auto" w:fill="FFFFFF"/>
        </w:rPr>
        <w:t xml:space="preserve"> in addressing </w:t>
      </w:r>
      <w:r w:rsidR="002161F4" w:rsidRPr="00A7066D">
        <w:rPr>
          <w:rFonts w:ascii="Arial" w:hAnsi="Arial" w:cs="Arial"/>
          <w:sz w:val="24"/>
          <w:szCs w:val="24"/>
          <w:shd w:val="clear" w:color="auto" w:fill="FFFFFF"/>
        </w:rPr>
        <w:t xml:space="preserve">many aspects of </w:t>
      </w:r>
      <w:r w:rsidR="00E12164" w:rsidRPr="00A7066D">
        <w:rPr>
          <w:rFonts w:ascii="Arial" w:hAnsi="Arial" w:cs="Arial"/>
          <w:sz w:val="24"/>
          <w:szCs w:val="24"/>
          <w:shd w:val="clear" w:color="auto" w:fill="FFFFFF"/>
        </w:rPr>
        <w:t xml:space="preserve">social </w:t>
      </w:r>
      <w:r w:rsidR="000B39A6" w:rsidRPr="00A7066D">
        <w:rPr>
          <w:rFonts w:ascii="Arial" w:hAnsi="Arial" w:cs="Arial"/>
          <w:sz w:val="24"/>
          <w:szCs w:val="24"/>
          <w:shd w:val="clear" w:color="auto" w:fill="FFFFFF"/>
        </w:rPr>
        <w:t>ex</w:t>
      </w:r>
      <w:r w:rsidR="005D4B27" w:rsidRPr="00A7066D">
        <w:rPr>
          <w:rFonts w:ascii="Arial" w:hAnsi="Arial" w:cs="Arial"/>
          <w:sz w:val="24"/>
          <w:szCs w:val="24"/>
          <w:shd w:val="clear" w:color="auto" w:fill="FFFFFF"/>
        </w:rPr>
        <w:t>clusion and economic inactivity.</w:t>
      </w:r>
      <w:r w:rsidR="00E12164" w:rsidRPr="00A7066D">
        <w:rPr>
          <w:rFonts w:ascii="Arial" w:hAnsi="Arial" w:cs="Arial"/>
          <w:sz w:val="24"/>
          <w:szCs w:val="24"/>
          <w:shd w:val="clear" w:color="auto" w:fill="FFFFFF"/>
        </w:rPr>
        <w:t xml:space="preserve"> The programme has routinely evidence</w:t>
      </w:r>
      <w:r w:rsidR="00FC6A8B" w:rsidRPr="00A7066D">
        <w:rPr>
          <w:rFonts w:ascii="Arial" w:hAnsi="Arial" w:cs="Arial"/>
          <w:sz w:val="24"/>
          <w:szCs w:val="24"/>
          <w:shd w:val="clear" w:color="auto" w:fill="FFFFFF"/>
        </w:rPr>
        <w:t>d</w:t>
      </w:r>
      <w:r w:rsidR="00E12164" w:rsidRPr="00A7066D">
        <w:rPr>
          <w:rFonts w:ascii="Arial" w:hAnsi="Arial" w:cs="Arial"/>
          <w:sz w:val="24"/>
          <w:szCs w:val="24"/>
          <w:shd w:val="clear" w:color="auto" w:fill="FFFFFF"/>
        </w:rPr>
        <w:t xml:space="preserve"> tangible benefits for </w:t>
      </w:r>
      <w:r w:rsidR="002161F4" w:rsidRPr="00A7066D">
        <w:rPr>
          <w:rFonts w:ascii="Arial" w:hAnsi="Arial" w:cs="Arial"/>
          <w:sz w:val="24"/>
          <w:szCs w:val="24"/>
          <w:shd w:val="clear" w:color="auto" w:fill="FFFFFF"/>
        </w:rPr>
        <w:t>both</w:t>
      </w:r>
      <w:r w:rsidR="00E12164" w:rsidRPr="00A7066D">
        <w:rPr>
          <w:rFonts w:ascii="Arial" w:hAnsi="Arial" w:cs="Arial"/>
          <w:sz w:val="24"/>
          <w:szCs w:val="24"/>
          <w:shd w:val="clear" w:color="auto" w:fill="FFFFFF"/>
        </w:rPr>
        <w:t xml:space="preserve"> individual</w:t>
      </w:r>
      <w:r w:rsidR="002161F4" w:rsidRPr="00A7066D">
        <w:rPr>
          <w:rFonts w:ascii="Arial" w:hAnsi="Arial" w:cs="Arial"/>
          <w:sz w:val="24"/>
          <w:szCs w:val="24"/>
          <w:shd w:val="clear" w:color="auto" w:fill="FFFFFF"/>
        </w:rPr>
        <w:t xml:space="preserve"> participants</w:t>
      </w:r>
      <w:r w:rsidR="00885331" w:rsidRPr="00A7066D">
        <w:rPr>
          <w:rFonts w:ascii="Arial" w:hAnsi="Arial" w:cs="Arial"/>
          <w:sz w:val="24"/>
          <w:szCs w:val="24"/>
          <w:shd w:val="clear" w:color="auto" w:fill="FFFFFF"/>
        </w:rPr>
        <w:t>, the</w:t>
      </w:r>
      <w:r w:rsidR="00E12164" w:rsidRPr="00A7066D">
        <w:rPr>
          <w:rFonts w:ascii="Arial" w:hAnsi="Arial" w:cs="Arial"/>
          <w:sz w:val="24"/>
          <w:szCs w:val="24"/>
          <w:shd w:val="clear" w:color="auto" w:fill="FFFFFF"/>
        </w:rPr>
        <w:t xml:space="preserve"> wider </w:t>
      </w:r>
      <w:r w:rsidR="00091353" w:rsidRPr="00A7066D">
        <w:rPr>
          <w:rFonts w:ascii="Arial" w:hAnsi="Arial" w:cs="Arial"/>
          <w:sz w:val="24"/>
          <w:szCs w:val="24"/>
          <w:shd w:val="clear" w:color="auto" w:fill="FFFFFF"/>
        </w:rPr>
        <w:t>community,</w:t>
      </w:r>
      <w:r w:rsidR="00885331" w:rsidRPr="00A7066D">
        <w:rPr>
          <w:rFonts w:ascii="Arial" w:hAnsi="Arial" w:cs="Arial"/>
          <w:sz w:val="24"/>
          <w:szCs w:val="24"/>
          <w:shd w:val="clear" w:color="auto" w:fill="FFFFFF"/>
        </w:rPr>
        <w:t xml:space="preserve"> and the economy</w:t>
      </w:r>
      <w:r w:rsidR="00E12164" w:rsidRPr="00A7066D">
        <w:rPr>
          <w:rFonts w:ascii="Arial" w:hAnsi="Arial" w:cs="Arial"/>
          <w:sz w:val="24"/>
          <w:szCs w:val="24"/>
          <w:shd w:val="clear" w:color="auto" w:fill="FFFFFF"/>
        </w:rPr>
        <w:t>.</w:t>
      </w:r>
    </w:p>
    <w:p w14:paraId="03A0F0A8" w14:textId="4449965C" w:rsidR="00566521" w:rsidRPr="00A7066D" w:rsidRDefault="00EC3CE3"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shd w:val="clear" w:color="auto" w:fill="FFFFFF"/>
        </w:rPr>
        <w:t>A range of illustrative C</w:t>
      </w:r>
      <w:r w:rsidR="00E12164" w:rsidRPr="00A7066D">
        <w:rPr>
          <w:rFonts w:ascii="Arial" w:hAnsi="Arial" w:cs="Arial"/>
          <w:sz w:val="24"/>
          <w:szCs w:val="24"/>
          <w:shd w:val="clear" w:color="auto" w:fill="FFFFFF"/>
        </w:rPr>
        <w:t xml:space="preserve">ase Study </w:t>
      </w:r>
      <w:r w:rsidR="000D0C24" w:rsidRPr="00A7066D">
        <w:rPr>
          <w:rFonts w:ascii="Arial" w:hAnsi="Arial" w:cs="Arial"/>
          <w:sz w:val="24"/>
          <w:szCs w:val="24"/>
          <w:shd w:val="clear" w:color="auto" w:fill="FFFFFF"/>
        </w:rPr>
        <w:t>e</w:t>
      </w:r>
      <w:r w:rsidR="00E12164" w:rsidRPr="00A7066D">
        <w:rPr>
          <w:rFonts w:ascii="Arial" w:hAnsi="Arial" w:cs="Arial"/>
          <w:sz w:val="24"/>
          <w:szCs w:val="24"/>
          <w:shd w:val="clear" w:color="auto" w:fill="FFFFFF"/>
        </w:rPr>
        <w:t xml:space="preserve">xamples </w:t>
      </w:r>
      <w:r w:rsidR="00095E0F" w:rsidRPr="00A7066D">
        <w:rPr>
          <w:rFonts w:ascii="Arial" w:hAnsi="Arial" w:cs="Arial"/>
          <w:sz w:val="24"/>
          <w:szCs w:val="24"/>
          <w:shd w:val="clear" w:color="auto" w:fill="FFFFFF"/>
        </w:rPr>
        <w:t xml:space="preserve">highlighting the benefits of the programme </w:t>
      </w:r>
      <w:r w:rsidR="00E12164" w:rsidRPr="00A7066D">
        <w:rPr>
          <w:rFonts w:ascii="Arial" w:hAnsi="Arial" w:cs="Arial"/>
          <w:sz w:val="24"/>
          <w:szCs w:val="24"/>
          <w:shd w:val="clear" w:color="auto" w:fill="FFFFFF"/>
        </w:rPr>
        <w:t>can be found here</w:t>
      </w:r>
      <w:r w:rsidR="00095E0F" w:rsidRPr="00A7066D">
        <w:rPr>
          <w:rFonts w:ascii="Arial" w:hAnsi="Arial" w:cs="Arial"/>
          <w:sz w:val="24"/>
          <w:szCs w:val="24"/>
          <w:shd w:val="clear" w:color="auto" w:fill="FFFFFF"/>
        </w:rPr>
        <w:t>:</w:t>
      </w:r>
      <w:r w:rsidR="00E12164" w:rsidRPr="00A7066D">
        <w:rPr>
          <w:rFonts w:ascii="Arial" w:hAnsi="Arial" w:cs="Arial"/>
          <w:sz w:val="24"/>
          <w:szCs w:val="24"/>
          <w:shd w:val="clear" w:color="auto" w:fill="FFFFFF"/>
        </w:rPr>
        <w:t xml:space="preserve"> </w:t>
      </w:r>
      <w:hyperlink r:id="rId12" w:history="1">
        <w:r w:rsidRPr="00A7066D">
          <w:rPr>
            <w:rStyle w:val="Hyperlink"/>
            <w:rFonts w:ascii="Arial" w:hAnsi="Arial" w:cs="Arial"/>
            <w:sz w:val="24"/>
            <w:szCs w:val="24"/>
          </w:rPr>
          <w:t>https://www.economy-ni.gov.uk/topics/european-fund-management/european-social-fund-esf-case-studies</w:t>
        </w:r>
      </w:hyperlink>
    </w:p>
    <w:p w14:paraId="03CAF721" w14:textId="3345D5D0" w:rsidR="007648EA" w:rsidRPr="00A7066D" w:rsidRDefault="00491D86"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rPr>
        <w:t>ESF</w:t>
      </w:r>
      <w:r w:rsidR="00D96191" w:rsidRPr="00A7066D">
        <w:rPr>
          <w:rFonts w:ascii="Arial" w:hAnsi="Arial" w:cs="Arial"/>
          <w:sz w:val="24"/>
          <w:szCs w:val="24"/>
        </w:rPr>
        <w:t xml:space="preserve"> funding </w:t>
      </w:r>
      <w:r w:rsidRPr="00A7066D">
        <w:rPr>
          <w:rFonts w:ascii="Arial" w:hAnsi="Arial" w:cs="Arial"/>
          <w:sz w:val="24"/>
          <w:szCs w:val="24"/>
        </w:rPr>
        <w:t>is a vital resource</w:t>
      </w:r>
      <w:r w:rsidR="008A4826" w:rsidRPr="00A7066D">
        <w:rPr>
          <w:rFonts w:ascii="Arial" w:hAnsi="Arial" w:cs="Arial"/>
          <w:sz w:val="24"/>
          <w:szCs w:val="24"/>
        </w:rPr>
        <w:t xml:space="preserve"> for effective partnership working</w:t>
      </w:r>
      <w:r w:rsidRPr="00A7066D">
        <w:rPr>
          <w:rFonts w:ascii="Arial" w:hAnsi="Arial" w:cs="Arial"/>
          <w:sz w:val="24"/>
          <w:szCs w:val="24"/>
        </w:rPr>
        <w:t xml:space="preserve">. It </w:t>
      </w:r>
      <w:r w:rsidR="00D96191" w:rsidRPr="00A7066D">
        <w:rPr>
          <w:rFonts w:ascii="Arial" w:hAnsi="Arial" w:cs="Arial"/>
          <w:sz w:val="24"/>
          <w:szCs w:val="24"/>
        </w:rPr>
        <w:t xml:space="preserve">has </w:t>
      </w:r>
      <w:r w:rsidRPr="00A7066D">
        <w:rPr>
          <w:rFonts w:ascii="Arial" w:hAnsi="Arial" w:cs="Arial"/>
          <w:sz w:val="24"/>
          <w:szCs w:val="24"/>
        </w:rPr>
        <w:t>provide</w:t>
      </w:r>
      <w:r w:rsidR="00D96191" w:rsidRPr="00A7066D">
        <w:rPr>
          <w:rFonts w:ascii="Arial" w:hAnsi="Arial" w:cs="Arial"/>
          <w:sz w:val="24"/>
          <w:szCs w:val="24"/>
        </w:rPr>
        <w:t>d</w:t>
      </w:r>
      <w:r w:rsidRPr="00A7066D">
        <w:rPr>
          <w:rFonts w:ascii="Arial" w:hAnsi="Arial" w:cs="Arial"/>
          <w:sz w:val="24"/>
          <w:szCs w:val="24"/>
        </w:rPr>
        <w:t xml:space="preserve"> a critical line of funding support to enable</w:t>
      </w:r>
      <w:r w:rsidR="00095E0F" w:rsidRPr="00A7066D">
        <w:rPr>
          <w:rFonts w:ascii="Arial" w:hAnsi="Arial" w:cs="Arial"/>
          <w:sz w:val="24"/>
          <w:szCs w:val="24"/>
        </w:rPr>
        <w:t xml:space="preserve"> </w:t>
      </w:r>
      <w:r w:rsidR="008A4826" w:rsidRPr="00A7066D">
        <w:rPr>
          <w:rFonts w:ascii="Arial" w:hAnsi="Arial" w:cs="Arial"/>
          <w:sz w:val="24"/>
          <w:szCs w:val="24"/>
        </w:rPr>
        <w:t>voluntary and community organisations</w:t>
      </w:r>
      <w:r w:rsidRPr="00A7066D">
        <w:rPr>
          <w:rFonts w:ascii="Arial" w:hAnsi="Arial" w:cs="Arial"/>
          <w:sz w:val="24"/>
          <w:szCs w:val="24"/>
        </w:rPr>
        <w:t xml:space="preserve">, businesses, public services  and other funders </w:t>
      </w:r>
      <w:r w:rsidR="008A4826" w:rsidRPr="00A7066D">
        <w:rPr>
          <w:rFonts w:ascii="Arial" w:hAnsi="Arial" w:cs="Arial"/>
          <w:sz w:val="24"/>
          <w:szCs w:val="24"/>
        </w:rPr>
        <w:t xml:space="preserve">to </w:t>
      </w:r>
      <w:r w:rsidRPr="00A7066D">
        <w:rPr>
          <w:rFonts w:ascii="Arial" w:hAnsi="Arial" w:cs="Arial"/>
          <w:sz w:val="24"/>
          <w:szCs w:val="24"/>
        </w:rPr>
        <w:t>work together to reduce social and economic inequalities for disadvantaged people and communities –including  those who are not served by mainstream employment and skills services.</w:t>
      </w:r>
    </w:p>
    <w:p w14:paraId="2CFD672F" w14:textId="1DAF230B" w:rsidR="00E96B5B" w:rsidRPr="00A7066D" w:rsidRDefault="00CF0E3B"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rPr>
        <w:t>EU Structural Funding cycles have provided a degree of stability in terms of enabling organisations to strategically plan for the delivery of longer-term interventions</w:t>
      </w:r>
      <w:r w:rsidR="004E440B" w:rsidRPr="00A7066D">
        <w:rPr>
          <w:rFonts w:ascii="Arial" w:hAnsi="Arial" w:cs="Arial"/>
          <w:sz w:val="24"/>
          <w:szCs w:val="24"/>
        </w:rPr>
        <w:t xml:space="preserve">, </w:t>
      </w:r>
      <w:r w:rsidR="00901DBE" w:rsidRPr="00A7066D">
        <w:rPr>
          <w:rFonts w:ascii="Arial" w:hAnsi="Arial" w:cs="Arial"/>
          <w:sz w:val="24"/>
          <w:szCs w:val="24"/>
        </w:rPr>
        <w:t xml:space="preserve">critical in addressing </w:t>
      </w:r>
      <w:r w:rsidR="002C29A8" w:rsidRPr="00A7066D">
        <w:rPr>
          <w:rFonts w:ascii="Arial" w:hAnsi="Arial" w:cs="Arial"/>
          <w:sz w:val="24"/>
          <w:szCs w:val="24"/>
        </w:rPr>
        <w:t>social exclusion</w:t>
      </w:r>
      <w:r w:rsidRPr="00A7066D">
        <w:rPr>
          <w:rFonts w:ascii="Arial" w:hAnsi="Arial" w:cs="Arial"/>
          <w:sz w:val="24"/>
          <w:szCs w:val="24"/>
        </w:rPr>
        <w:t xml:space="preserve">. We are concerned that any undue delay in the creation and rollout of its successor, and / or subsequent reduction in funding, would adversely affect the delivery of this essential provision. As well as reduced </w:t>
      </w:r>
      <w:r w:rsidR="00363BB9" w:rsidRPr="00A7066D">
        <w:rPr>
          <w:rFonts w:ascii="Arial" w:hAnsi="Arial" w:cs="Arial"/>
          <w:sz w:val="24"/>
          <w:szCs w:val="24"/>
        </w:rPr>
        <w:t xml:space="preserve">support </w:t>
      </w:r>
      <w:r w:rsidRPr="00A7066D">
        <w:rPr>
          <w:rFonts w:ascii="Arial" w:hAnsi="Arial" w:cs="Arial"/>
          <w:sz w:val="24"/>
          <w:szCs w:val="24"/>
        </w:rPr>
        <w:t>opportunities</w:t>
      </w:r>
      <w:r w:rsidR="00363BB9" w:rsidRPr="00A7066D">
        <w:rPr>
          <w:rFonts w:ascii="Arial" w:hAnsi="Arial" w:cs="Arial"/>
          <w:sz w:val="24"/>
          <w:szCs w:val="24"/>
        </w:rPr>
        <w:t xml:space="preserve"> for those </w:t>
      </w:r>
      <w:r w:rsidR="0070196A" w:rsidRPr="00A7066D">
        <w:rPr>
          <w:rFonts w:ascii="Arial" w:hAnsi="Arial" w:cs="Arial"/>
          <w:sz w:val="24"/>
          <w:szCs w:val="24"/>
        </w:rPr>
        <w:t xml:space="preserve">most </w:t>
      </w:r>
      <w:r w:rsidR="00363BB9" w:rsidRPr="00A7066D">
        <w:rPr>
          <w:rFonts w:ascii="Arial" w:hAnsi="Arial" w:cs="Arial"/>
          <w:sz w:val="24"/>
          <w:szCs w:val="24"/>
        </w:rPr>
        <w:t>in need</w:t>
      </w:r>
      <w:r w:rsidRPr="00A7066D">
        <w:rPr>
          <w:rFonts w:ascii="Arial" w:hAnsi="Arial" w:cs="Arial"/>
          <w:sz w:val="24"/>
          <w:szCs w:val="24"/>
        </w:rPr>
        <w:t>, these delays could also lead to a loss of staff expertise, and a weakening of long-established infrastructure and partnerships</w:t>
      </w:r>
      <w:r w:rsidR="00F217A6" w:rsidRPr="00A7066D">
        <w:rPr>
          <w:rFonts w:ascii="Arial" w:hAnsi="Arial" w:cs="Arial"/>
          <w:sz w:val="24"/>
          <w:szCs w:val="24"/>
        </w:rPr>
        <w:t>.</w:t>
      </w:r>
    </w:p>
    <w:p w14:paraId="643585A1" w14:textId="487FA1EE" w:rsidR="00E32ED3" w:rsidRPr="00A7066D" w:rsidRDefault="008B164F" w:rsidP="00A7066D">
      <w:pPr>
        <w:pStyle w:val="ListParagraph"/>
        <w:numPr>
          <w:ilvl w:val="0"/>
          <w:numId w:val="8"/>
        </w:numPr>
        <w:spacing w:line="360" w:lineRule="auto"/>
        <w:jc w:val="both"/>
        <w:rPr>
          <w:rFonts w:ascii="Arial" w:hAnsi="Arial" w:cs="Arial"/>
          <w:sz w:val="24"/>
          <w:szCs w:val="24"/>
        </w:rPr>
      </w:pPr>
      <w:r w:rsidRPr="00A7066D">
        <w:rPr>
          <w:rFonts w:ascii="Arial" w:hAnsi="Arial" w:cs="Arial"/>
          <w:color w:val="0B0C0C"/>
          <w:sz w:val="24"/>
          <w:szCs w:val="24"/>
          <w:shd w:val="clear" w:color="auto" w:fill="FFFFFF"/>
        </w:rPr>
        <w:t>The response to the COVID-19 crisis creates significant challenges for</w:t>
      </w:r>
      <w:r w:rsidR="00965BCB" w:rsidRPr="00A7066D">
        <w:rPr>
          <w:rFonts w:ascii="Arial" w:hAnsi="Arial" w:cs="Arial"/>
          <w:color w:val="0B0C0C"/>
          <w:sz w:val="24"/>
          <w:szCs w:val="24"/>
          <w:shd w:val="clear" w:color="auto" w:fill="FFFFFF"/>
        </w:rPr>
        <w:t xml:space="preserve"> both Government</w:t>
      </w:r>
      <w:r w:rsidR="00044005" w:rsidRPr="00A7066D">
        <w:rPr>
          <w:rFonts w:ascii="Arial" w:hAnsi="Arial" w:cs="Arial"/>
          <w:color w:val="0B0C0C"/>
          <w:sz w:val="24"/>
          <w:szCs w:val="24"/>
          <w:shd w:val="clear" w:color="auto" w:fill="FFFFFF"/>
        </w:rPr>
        <w:t xml:space="preserve">, our organisations </w:t>
      </w:r>
      <w:r w:rsidR="00965BCB" w:rsidRPr="00A7066D">
        <w:rPr>
          <w:rFonts w:ascii="Arial" w:hAnsi="Arial" w:cs="Arial"/>
          <w:color w:val="0B0C0C"/>
          <w:sz w:val="24"/>
          <w:szCs w:val="24"/>
          <w:shd w:val="clear" w:color="auto" w:fill="FFFFFF"/>
        </w:rPr>
        <w:t xml:space="preserve">and wider </w:t>
      </w:r>
      <w:r w:rsidR="00266C8B" w:rsidRPr="00A7066D">
        <w:rPr>
          <w:rFonts w:ascii="Arial" w:hAnsi="Arial" w:cs="Arial"/>
          <w:color w:val="0B0C0C"/>
          <w:sz w:val="24"/>
          <w:szCs w:val="24"/>
          <w:shd w:val="clear" w:color="auto" w:fill="FFFFFF"/>
        </w:rPr>
        <w:t>society</w:t>
      </w:r>
      <w:r w:rsidR="00044005" w:rsidRPr="00A7066D">
        <w:rPr>
          <w:rFonts w:ascii="Arial" w:hAnsi="Arial" w:cs="Arial"/>
          <w:color w:val="0B0C0C"/>
          <w:sz w:val="24"/>
          <w:szCs w:val="24"/>
          <w:shd w:val="clear" w:color="auto" w:fill="FFFFFF"/>
        </w:rPr>
        <w:t>.</w:t>
      </w:r>
      <w:r w:rsidR="00A311DF" w:rsidRPr="00A7066D">
        <w:rPr>
          <w:rFonts w:ascii="Arial" w:hAnsi="Arial" w:cs="Arial"/>
          <w:color w:val="0B0C0C"/>
          <w:sz w:val="24"/>
          <w:szCs w:val="24"/>
          <w:shd w:val="clear" w:color="auto" w:fill="FFFFFF"/>
        </w:rPr>
        <w:t xml:space="preserve"> </w:t>
      </w:r>
      <w:r w:rsidRPr="00A7066D">
        <w:rPr>
          <w:rFonts w:ascii="Arial" w:hAnsi="Arial" w:cs="Arial"/>
          <w:color w:val="0B0C0C"/>
          <w:sz w:val="24"/>
          <w:szCs w:val="24"/>
          <w:shd w:val="clear" w:color="auto" w:fill="FFFFFF"/>
        </w:rPr>
        <w:t xml:space="preserve">We are in an unprecedented situation with </w:t>
      </w:r>
      <w:r w:rsidR="00965BCB" w:rsidRPr="00A7066D">
        <w:rPr>
          <w:rFonts w:ascii="Arial" w:hAnsi="Arial" w:cs="Arial"/>
          <w:color w:val="0B0C0C"/>
          <w:sz w:val="24"/>
          <w:szCs w:val="24"/>
          <w:shd w:val="clear" w:color="auto" w:fill="FFFFFF"/>
        </w:rPr>
        <w:t xml:space="preserve">the </w:t>
      </w:r>
      <w:r w:rsidR="00F16896" w:rsidRPr="00A7066D">
        <w:rPr>
          <w:rFonts w:ascii="Arial" w:hAnsi="Arial" w:cs="Arial"/>
          <w:color w:val="0B0C0C"/>
          <w:sz w:val="24"/>
          <w:szCs w:val="24"/>
          <w:shd w:val="clear" w:color="auto" w:fill="FFFFFF"/>
        </w:rPr>
        <w:t xml:space="preserve">full </w:t>
      </w:r>
      <w:r w:rsidR="00B80B00" w:rsidRPr="00A7066D">
        <w:rPr>
          <w:rFonts w:ascii="Arial" w:hAnsi="Arial" w:cs="Arial"/>
          <w:color w:val="0B0C0C"/>
          <w:sz w:val="24"/>
          <w:szCs w:val="24"/>
          <w:shd w:val="clear" w:color="auto" w:fill="FFFFFF"/>
        </w:rPr>
        <w:t xml:space="preserve">scale of </w:t>
      </w:r>
      <w:r w:rsidR="00DB253B" w:rsidRPr="00A7066D">
        <w:rPr>
          <w:rFonts w:ascii="Arial" w:hAnsi="Arial" w:cs="Arial"/>
          <w:color w:val="0B0C0C"/>
          <w:sz w:val="24"/>
          <w:szCs w:val="24"/>
          <w:shd w:val="clear" w:color="auto" w:fill="FFFFFF"/>
        </w:rPr>
        <w:t>its long</w:t>
      </w:r>
      <w:r w:rsidR="005E2771" w:rsidRPr="00A7066D">
        <w:rPr>
          <w:rFonts w:ascii="Arial" w:hAnsi="Arial" w:cs="Arial"/>
          <w:color w:val="0B0C0C"/>
          <w:sz w:val="24"/>
          <w:szCs w:val="24"/>
          <w:shd w:val="clear" w:color="auto" w:fill="FFFFFF"/>
        </w:rPr>
        <w:t xml:space="preserve"> term </w:t>
      </w:r>
      <w:r w:rsidR="005E2771" w:rsidRPr="00A7066D">
        <w:rPr>
          <w:rFonts w:ascii="Arial" w:hAnsi="Arial" w:cs="Arial"/>
          <w:sz w:val="24"/>
          <w:szCs w:val="24"/>
        </w:rPr>
        <w:t xml:space="preserve">societal and economic </w:t>
      </w:r>
      <w:r w:rsidRPr="00A7066D">
        <w:rPr>
          <w:rFonts w:ascii="Arial" w:hAnsi="Arial" w:cs="Arial"/>
          <w:color w:val="0B0C0C"/>
          <w:sz w:val="24"/>
          <w:szCs w:val="24"/>
          <w:shd w:val="clear" w:color="auto" w:fill="FFFFFF"/>
        </w:rPr>
        <w:t xml:space="preserve">impacts </w:t>
      </w:r>
      <w:r w:rsidR="005E2771" w:rsidRPr="00A7066D">
        <w:rPr>
          <w:rFonts w:ascii="Arial" w:hAnsi="Arial" w:cs="Arial"/>
          <w:color w:val="0B0C0C"/>
          <w:sz w:val="24"/>
          <w:szCs w:val="24"/>
          <w:shd w:val="clear" w:color="auto" w:fill="FFFFFF"/>
        </w:rPr>
        <w:t>still unknown</w:t>
      </w:r>
      <w:r w:rsidRPr="00A7066D">
        <w:rPr>
          <w:rFonts w:ascii="Arial" w:hAnsi="Arial" w:cs="Arial"/>
          <w:color w:val="0B0C0C"/>
          <w:sz w:val="24"/>
          <w:szCs w:val="24"/>
          <w:shd w:val="clear" w:color="auto" w:fill="FFFFFF"/>
        </w:rPr>
        <w:t>.</w:t>
      </w:r>
      <w:r w:rsidR="001A5761" w:rsidRPr="00A7066D">
        <w:rPr>
          <w:rFonts w:ascii="Arial" w:hAnsi="Arial" w:cs="Arial"/>
          <w:color w:val="0B0C0C"/>
          <w:sz w:val="24"/>
          <w:szCs w:val="24"/>
          <w:shd w:val="clear" w:color="auto" w:fill="FFFFFF"/>
        </w:rPr>
        <w:t xml:space="preserve"> </w:t>
      </w:r>
      <w:r w:rsidR="005B4100" w:rsidRPr="00A7066D">
        <w:rPr>
          <w:rFonts w:ascii="Arial" w:hAnsi="Arial" w:cs="Arial"/>
          <w:color w:val="0B0C0C"/>
          <w:sz w:val="24"/>
          <w:szCs w:val="24"/>
          <w:shd w:val="clear" w:color="auto" w:fill="FFFFFF"/>
        </w:rPr>
        <w:t xml:space="preserve">Now more than ever </w:t>
      </w:r>
      <w:r w:rsidR="00DB253B" w:rsidRPr="00A7066D">
        <w:rPr>
          <w:rFonts w:ascii="Arial" w:hAnsi="Arial" w:cs="Arial"/>
          <w:color w:val="0B0C0C"/>
          <w:sz w:val="24"/>
          <w:szCs w:val="24"/>
          <w:shd w:val="clear" w:color="auto" w:fill="FFFFFF"/>
        </w:rPr>
        <w:t xml:space="preserve">those interventions </w:t>
      </w:r>
      <w:r w:rsidR="007255A0" w:rsidRPr="00A7066D">
        <w:rPr>
          <w:rFonts w:ascii="Arial" w:hAnsi="Arial" w:cs="Arial"/>
          <w:color w:val="0B0C0C"/>
          <w:sz w:val="24"/>
          <w:szCs w:val="24"/>
          <w:shd w:val="clear" w:color="auto" w:fill="FFFFFF"/>
        </w:rPr>
        <w:t xml:space="preserve">provided </w:t>
      </w:r>
      <w:r w:rsidR="00D55F6D" w:rsidRPr="00A7066D">
        <w:rPr>
          <w:rFonts w:ascii="Arial" w:hAnsi="Arial" w:cs="Arial"/>
          <w:color w:val="0B0C0C"/>
          <w:sz w:val="24"/>
          <w:szCs w:val="24"/>
          <w:shd w:val="clear" w:color="auto" w:fill="FFFFFF"/>
        </w:rPr>
        <w:t xml:space="preserve">by </w:t>
      </w:r>
      <w:r w:rsidR="005B4100" w:rsidRPr="00A7066D">
        <w:rPr>
          <w:rFonts w:ascii="Arial" w:hAnsi="Arial" w:cs="Arial"/>
          <w:color w:val="0B0C0C"/>
          <w:sz w:val="24"/>
          <w:szCs w:val="24"/>
          <w:shd w:val="clear" w:color="auto" w:fill="FFFFFF"/>
        </w:rPr>
        <w:t>p</w:t>
      </w:r>
      <w:r w:rsidR="005E2771" w:rsidRPr="00A7066D">
        <w:rPr>
          <w:rFonts w:ascii="Arial" w:hAnsi="Arial" w:cs="Arial"/>
          <w:color w:val="0B0C0C"/>
          <w:sz w:val="24"/>
          <w:szCs w:val="24"/>
          <w:shd w:val="clear" w:color="auto" w:fill="FFFFFF"/>
        </w:rPr>
        <w:t>ro</w:t>
      </w:r>
      <w:r w:rsidR="00265034" w:rsidRPr="00A7066D">
        <w:rPr>
          <w:rFonts w:ascii="Arial" w:hAnsi="Arial" w:cs="Arial"/>
          <w:color w:val="0B0C0C"/>
          <w:sz w:val="24"/>
          <w:szCs w:val="24"/>
          <w:shd w:val="clear" w:color="auto" w:fill="FFFFFF"/>
        </w:rPr>
        <w:t xml:space="preserve">jects under </w:t>
      </w:r>
      <w:r w:rsidR="00E572E5" w:rsidRPr="00A7066D">
        <w:rPr>
          <w:rFonts w:ascii="Arial" w:hAnsi="Arial" w:cs="Arial"/>
          <w:color w:val="0B0C0C"/>
          <w:sz w:val="24"/>
          <w:szCs w:val="24"/>
          <w:shd w:val="clear" w:color="auto" w:fill="FFFFFF"/>
        </w:rPr>
        <w:t xml:space="preserve">the </w:t>
      </w:r>
      <w:r w:rsidR="00265034" w:rsidRPr="00A7066D">
        <w:rPr>
          <w:rFonts w:ascii="Arial" w:hAnsi="Arial" w:cs="Arial"/>
          <w:color w:val="0B0C0C"/>
          <w:sz w:val="24"/>
          <w:szCs w:val="24"/>
          <w:shd w:val="clear" w:color="auto" w:fill="FFFFFF"/>
        </w:rPr>
        <w:t xml:space="preserve">ESF </w:t>
      </w:r>
      <w:r w:rsidR="00E572E5" w:rsidRPr="00A7066D">
        <w:rPr>
          <w:rFonts w:ascii="Arial" w:hAnsi="Arial" w:cs="Arial"/>
          <w:color w:val="0B0C0C"/>
          <w:sz w:val="24"/>
          <w:szCs w:val="24"/>
          <w:shd w:val="clear" w:color="auto" w:fill="FFFFFF"/>
        </w:rPr>
        <w:t xml:space="preserve">programme </w:t>
      </w:r>
      <w:r w:rsidR="00F16896" w:rsidRPr="00A7066D">
        <w:rPr>
          <w:rFonts w:ascii="Arial" w:hAnsi="Arial" w:cs="Arial"/>
          <w:color w:val="0B0C0C"/>
          <w:sz w:val="24"/>
          <w:szCs w:val="24"/>
          <w:shd w:val="clear" w:color="auto" w:fill="FFFFFF"/>
        </w:rPr>
        <w:t>are required and</w:t>
      </w:r>
      <w:r w:rsidR="00CB6AA7" w:rsidRPr="00A7066D">
        <w:rPr>
          <w:rFonts w:ascii="Arial" w:hAnsi="Arial" w:cs="Arial"/>
          <w:color w:val="0B0C0C"/>
          <w:sz w:val="24"/>
          <w:szCs w:val="24"/>
          <w:shd w:val="clear" w:color="auto" w:fill="FFFFFF"/>
        </w:rPr>
        <w:t xml:space="preserve"> </w:t>
      </w:r>
      <w:r w:rsidR="00C11574" w:rsidRPr="00A7066D">
        <w:rPr>
          <w:rFonts w:ascii="Arial" w:hAnsi="Arial" w:cs="Arial"/>
          <w:color w:val="0B0C0C"/>
          <w:sz w:val="24"/>
          <w:szCs w:val="24"/>
          <w:shd w:val="clear" w:color="auto" w:fill="FFFFFF"/>
        </w:rPr>
        <w:t xml:space="preserve">have a </w:t>
      </w:r>
      <w:r w:rsidR="00DB253B" w:rsidRPr="00A7066D">
        <w:rPr>
          <w:rFonts w:ascii="Arial" w:hAnsi="Arial" w:cs="Arial"/>
          <w:color w:val="0B0C0C"/>
          <w:sz w:val="24"/>
          <w:szCs w:val="24"/>
          <w:shd w:val="clear" w:color="auto" w:fill="FFFFFF"/>
        </w:rPr>
        <w:t xml:space="preserve">critical </w:t>
      </w:r>
      <w:r w:rsidR="00FA1D46" w:rsidRPr="00A7066D">
        <w:rPr>
          <w:rFonts w:ascii="Arial" w:hAnsi="Arial" w:cs="Arial"/>
          <w:color w:val="0B0C0C"/>
          <w:sz w:val="24"/>
          <w:szCs w:val="24"/>
          <w:shd w:val="clear" w:color="auto" w:fill="FFFFFF"/>
        </w:rPr>
        <w:t>role and contribution</w:t>
      </w:r>
      <w:r w:rsidR="00C11574" w:rsidRPr="00A7066D">
        <w:rPr>
          <w:rFonts w:ascii="Arial" w:hAnsi="Arial" w:cs="Arial"/>
          <w:color w:val="0B0C0C"/>
          <w:sz w:val="24"/>
          <w:szCs w:val="24"/>
          <w:shd w:val="clear" w:color="auto" w:fill="FFFFFF"/>
        </w:rPr>
        <w:t xml:space="preserve"> to make</w:t>
      </w:r>
      <w:r w:rsidR="00FA1D46" w:rsidRPr="00A7066D">
        <w:rPr>
          <w:rFonts w:ascii="Arial" w:hAnsi="Arial" w:cs="Arial"/>
          <w:color w:val="0B0C0C"/>
          <w:sz w:val="24"/>
          <w:szCs w:val="24"/>
          <w:shd w:val="clear" w:color="auto" w:fill="FFFFFF"/>
        </w:rPr>
        <w:t xml:space="preserve"> </w:t>
      </w:r>
      <w:r w:rsidR="00C11574" w:rsidRPr="00A7066D">
        <w:rPr>
          <w:rFonts w:ascii="Arial" w:hAnsi="Arial" w:cs="Arial"/>
          <w:color w:val="0B0C0C"/>
          <w:sz w:val="24"/>
          <w:szCs w:val="24"/>
          <w:shd w:val="clear" w:color="auto" w:fill="FFFFFF"/>
        </w:rPr>
        <w:t>in re</w:t>
      </w:r>
      <w:r w:rsidR="00530C68" w:rsidRPr="00A7066D">
        <w:rPr>
          <w:rFonts w:ascii="Arial" w:hAnsi="Arial" w:cs="Arial"/>
          <w:color w:val="0B0C0C"/>
          <w:sz w:val="24"/>
          <w:szCs w:val="24"/>
          <w:shd w:val="clear" w:color="auto" w:fill="FFFFFF"/>
        </w:rPr>
        <w:t>sponding</w:t>
      </w:r>
      <w:r w:rsidR="008B37BD" w:rsidRPr="00A7066D">
        <w:rPr>
          <w:rFonts w:ascii="Arial" w:hAnsi="Arial" w:cs="Arial"/>
          <w:color w:val="0B0C0C"/>
          <w:sz w:val="24"/>
          <w:szCs w:val="24"/>
          <w:shd w:val="clear" w:color="auto" w:fill="FFFFFF"/>
        </w:rPr>
        <w:t xml:space="preserve"> </w:t>
      </w:r>
      <w:r w:rsidR="00CB6AA7" w:rsidRPr="00A7066D">
        <w:rPr>
          <w:rFonts w:ascii="Arial" w:hAnsi="Arial" w:cs="Arial"/>
          <w:color w:val="0B0C0C"/>
          <w:sz w:val="24"/>
          <w:szCs w:val="24"/>
          <w:shd w:val="clear" w:color="auto" w:fill="FFFFFF"/>
        </w:rPr>
        <w:t xml:space="preserve">to </w:t>
      </w:r>
      <w:r w:rsidR="008B37BD" w:rsidRPr="00A7066D">
        <w:rPr>
          <w:rFonts w:ascii="Arial" w:hAnsi="Arial" w:cs="Arial"/>
          <w:color w:val="0B0C0C"/>
          <w:sz w:val="24"/>
          <w:szCs w:val="24"/>
          <w:shd w:val="clear" w:color="auto" w:fill="FFFFFF"/>
        </w:rPr>
        <w:t>the legacy impacts of the pandemic</w:t>
      </w:r>
      <w:r w:rsidR="00C11574" w:rsidRPr="00A7066D">
        <w:rPr>
          <w:rFonts w:ascii="Arial" w:hAnsi="Arial" w:cs="Arial"/>
          <w:color w:val="0B0C0C"/>
          <w:sz w:val="24"/>
          <w:szCs w:val="24"/>
          <w:shd w:val="clear" w:color="auto" w:fill="FFFFFF"/>
        </w:rPr>
        <w:t xml:space="preserve">. </w:t>
      </w:r>
      <w:r w:rsidR="004829F1" w:rsidRPr="00A7066D">
        <w:rPr>
          <w:rFonts w:ascii="Arial" w:hAnsi="Arial" w:cs="Arial"/>
          <w:color w:val="0B0C0C"/>
          <w:sz w:val="24"/>
          <w:szCs w:val="24"/>
          <w:shd w:val="clear" w:color="auto" w:fill="FFFFFF"/>
        </w:rPr>
        <w:t>Therefore,</w:t>
      </w:r>
      <w:r w:rsidR="00C11574" w:rsidRPr="00A7066D">
        <w:rPr>
          <w:rFonts w:ascii="Arial" w:hAnsi="Arial" w:cs="Arial"/>
          <w:color w:val="0B0C0C"/>
          <w:sz w:val="24"/>
          <w:szCs w:val="24"/>
          <w:shd w:val="clear" w:color="auto" w:fill="FFFFFF"/>
        </w:rPr>
        <w:t xml:space="preserve"> it </w:t>
      </w:r>
      <w:r w:rsidR="00CB6AA7" w:rsidRPr="00A7066D">
        <w:rPr>
          <w:rFonts w:ascii="Arial" w:hAnsi="Arial" w:cs="Arial"/>
          <w:color w:val="0B0C0C"/>
          <w:sz w:val="24"/>
          <w:szCs w:val="24"/>
          <w:shd w:val="clear" w:color="auto" w:fill="FFFFFF"/>
        </w:rPr>
        <w:t xml:space="preserve">is vital that </w:t>
      </w:r>
      <w:r w:rsidR="005B4100" w:rsidRPr="00A7066D">
        <w:rPr>
          <w:rFonts w:ascii="Arial" w:hAnsi="Arial" w:cs="Arial"/>
          <w:color w:val="0B0C0C"/>
          <w:sz w:val="24"/>
          <w:szCs w:val="24"/>
          <w:shd w:val="clear" w:color="auto" w:fill="FFFFFF"/>
        </w:rPr>
        <w:t xml:space="preserve">current resourcing and investment in ESF projects is sustained </w:t>
      </w:r>
      <w:r w:rsidR="004829F1" w:rsidRPr="00A7066D">
        <w:rPr>
          <w:rFonts w:ascii="Arial" w:hAnsi="Arial" w:cs="Arial"/>
          <w:color w:val="0B0C0C"/>
          <w:sz w:val="24"/>
          <w:szCs w:val="24"/>
          <w:shd w:val="clear" w:color="auto" w:fill="FFFFFF"/>
        </w:rPr>
        <w:t xml:space="preserve">and </w:t>
      </w:r>
      <w:r w:rsidR="005B4100" w:rsidRPr="00A7066D">
        <w:rPr>
          <w:rFonts w:ascii="Arial" w:hAnsi="Arial" w:cs="Arial"/>
          <w:color w:val="0B0C0C"/>
          <w:sz w:val="24"/>
          <w:szCs w:val="24"/>
          <w:shd w:val="clear" w:color="auto" w:fill="FFFFFF"/>
        </w:rPr>
        <w:t>protected</w:t>
      </w:r>
      <w:r w:rsidR="00D55F6D" w:rsidRPr="00A7066D">
        <w:rPr>
          <w:rFonts w:ascii="Arial" w:hAnsi="Arial" w:cs="Arial"/>
          <w:color w:val="0B0C0C"/>
          <w:sz w:val="24"/>
          <w:szCs w:val="24"/>
          <w:shd w:val="clear" w:color="auto" w:fill="FFFFFF"/>
        </w:rPr>
        <w:t xml:space="preserve"> </w:t>
      </w:r>
      <w:r w:rsidR="00275F81" w:rsidRPr="00A7066D">
        <w:rPr>
          <w:rFonts w:ascii="Arial" w:hAnsi="Arial" w:cs="Arial"/>
          <w:color w:val="0B0C0C"/>
          <w:sz w:val="24"/>
          <w:szCs w:val="24"/>
          <w:shd w:val="clear" w:color="auto" w:fill="FFFFFF"/>
        </w:rPr>
        <w:t>in the development of any new programme</w:t>
      </w:r>
      <w:r w:rsidR="008B37BD" w:rsidRPr="00A7066D">
        <w:rPr>
          <w:rFonts w:ascii="Arial" w:hAnsi="Arial" w:cs="Arial"/>
          <w:color w:val="0B0C0C"/>
          <w:sz w:val="24"/>
          <w:szCs w:val="24"/>
          <w:shd w:val="clear" w:color="auto" w:fill="FFFFFF"/>
        </w:rPr>
        <w:t>.</w:t>
      </w:r>
    </w:p>
    <w:p w14:paraId="43C0C305" w14:textId="3728F2BD" w:rsidR="00E644C9" w:rsidRPr="00A7066D" w:rsidRDefault="00D71D0E" w:rsidP="00A7066D">
      <w:pPr>
        <w:pStyle w:val="ListParagraph"/>
        <w:numPr>
          <w:ilvl w:val="0"/>
          <w:numId w:val="8"/>
        </w:numPr>
        <w:spacing w:line="360" w:lineRule="auto"/>
        <w:jc w:val="both"/>
        <w:rPr>
          <w:rFonts w:ascii="Arial" w:hAnsi="Arial" w:cs="Arial"/>
          <w:sz w:val="24"/>
          <w:szCs w:val="24"/>
        </w:rPr>
      </w:pPr>
      <w:r w:rsidRPr="00A7066D">
        <w:rPr>
          <w:rFonts w:ascii="Arial" w:hAnsi="Arial" w:cs="Arial"/>
          <w:sz w:val="24"/>
          <w:szCs w:val="24"/>
        </w:rPr>
        <w:t xml:space="preserve">In the design and development of a </w:t>
      </w:r>
      <w:r w:rsidR="0070196A" w:rsidRPr="00A7066D">
        <w:rPr>
          <w:rFonts w:ascii="Arial" w:hAnsi="Arial" w:cs="Arial"/>
          <w:sz w:val="24"/>
          <w:szCs w:val="24"/>
        </w:rPr>
        <w:t xml:space="preserve">replacement </w:t>
      </w:r>
      <w:r w:rsidRPr="00A7066D">
        <w:rPr>
          <w:rFonts w:ascii="Arial" w:hAnsi="Arial" w:cs="Arial"/>
          <w:sz w:val="24"/>
          <w:szCs w:val="24"/>
        </w:rPr>
        <w:t xml:space="preserve">programme </w:t>
      </w:r>
      <w:r w:rsidR="0070196A" w:rsidRPr="00A7066D">
        <w:rPr>
          <w:rFonts w:ascii="Arial" w:hAnsi="Arial" w:cs="Arial"/>
          <w:sz w:val="24"/>
          <w:szCs w:val="24"/>
        </w:rPr>
        <w:t xml:space="preserve">for ESF </w:t>
      </w:r>
      <w:r w:rsidR="002D70AF" w:rsidRPr="00A7066D">
        <w:rPr>
          <w:rFonts w:ascii="Arial" w:hAnsi="Arial" w:cs="Arial"/>
          <w:sz w:val="24"/>
          <w:szCs w:val="24"/>
        </w:rPr>
        <w:t xml:space="preserve">funding </w:t>
      </w:r>
      <w:r w:rsidR="0070196A" w:rsidRPr="00A7066D">
        <w:rPr>
          <w:rFonts w:ascii="Arial" w:hAnsi="Arial" w:cs="Arial"/>
          <w:sz w:val="24"/>
          <w:szCs w:val="24"/>
        </w:rPr>
        <w:t xml:space="preserve">Government </w:t>
      </w:r>
      <w:r w:rsidRPr="00A7066D">
        <w:rPr>
          <w:rFonts w:ascii="Arial" w:hAnsi="Arial" w:cs="Arial"/>
          <w:sz w:val="24"/>
          <w:szCs w:val="24"/>
        </w:rPr>
        <w:t xml:space="preserve">have </w:t>
      </w:r>
      <w:r w:rsidR="0070196A" w:rsidRPr="00A7066D">
        <w:rPr>
          <w:rFonts w:ascii="Arial" w:hAnsi="Arial" w:cs="Arial"/>
          <w:sz w:val="24"/>
          <w:szCs w:val="24"/>
        </w:rPr>
        <w:t>a</w:t>
      </w:r>
      <w:r w:rsidR="00E16A36" w:rsidRPr="00A7066D">
        <w:rPr>
          <w:rFonts w:ascii="Arial" w:hAnsi="Arial" w:cs="Arial"/>
          <w:sz w:val="24"/>
          <w:szCs w:val="24"/>
        </w:rPr>
        <w:t xml:space="preserve"> </w:t>
      </w:r>
      <w:r w:rsidR="000638CD" w:rsidRPr="00A7066D">
        <w:rPr>
          <w:rFonts w:ascii="Arial" w:hAnsi="Arial" w:cs="Arial"/>
          <w:sz w:val="24"/>
          <w:szCs w:val="24"/>
        </w:rPr>
        <w:t>meaningful</w:t>
      </w:r>
      <w:r w:rsidRPr="00A7066D">
        <w:rPr>
          <w:rFonts w:ascii="Arial" w:hAnsi="Arial" w:cs="Arial"/>
          <w:sz w:val="24"/>
          <w:szCs w:val="24"/>
        </w:rPr>
        <w:t xml:space="preserve"> opportunity  to </w:t>
      </w:r>
      <w:r w:rsidR="0070196A" w:rsidRPr="00A7066D">
        <w:rPr>
          <w:rFonts w:ascii="Arial" w:hAnsi="Arial" w:cs="Arial"/>
          <w:sz w:val="24"/>
          <w:szCs w:val="24"/>
        </w:rPr>
        <w:t xml:space="preserve">work </w:t>
      </w:r>
      <w:r w:rsidR="00263562" w:rsidRPr="00A7066D">
        <w:rPr>
          <w:rFonts w:ascii="Arial" w:hAnsi="Arial" w:cs="Arial"/>
          <w:sz w:val="24"/>
          <w:szCs w:val="24"/>
        </w:rPr>
        <w:t>in partners</w:t>
      </w:r>
      <w:r w:rsidR="0078661F" w:rsidRPr="00A7066D">
        <w:rPr>
          <w:rFonts w:ascii="Arial" w:hAnsi="Arial" w:cs="Arial"/>
          <w:sz w:val="24"/>
          <w:szCs w:val="24"/>
        </w:rPr>
        <w:t xml:space="preserve">hip </w:t>
      </w:r>
      <w:r w:rsidR="0070196A" w:rsidRPr="00A7066D">
        <w:rPr>
          <w:rFonts w:ascii="Arial" w:hAnsi="Arial" w:cs="Arial"/>
          <w:sz w:val="24"/>
          <w:szCs w:val="24"/>
        </w:rPr>
        <w:t xml:space="preserve">with the voluntary and community sector, to </w:t>
      </w:r>
      <w:r w:rsidRPr="00A7066D">
        <w:rPr>
          <w:rFonts w:ascii="Arial" w:hAnsi="Arial" w:cs="Arial"/>
          <w:sz w:val="24"/>
          <w:szCs w:val="24"/>
        </w:rPr>
        <w:t xml:space="preserve">build on learning and expertise gathered to date and </w:t>
      </w:r>
      <w:r w:rsidR="009A5BD8" w:rsidRPr="00A7066D">
        <w:rPr>
          <w:rFonts w:ascii="Arial" w:hAnsi="Arial" w:cs="Arial"/>
          <w:sz w:val="24"/>
          <w:szCs w:val="24"/>
        </w:rPr>
        <w:t xml:space="preserve">to </w:t>
      </w:r>
      <w:r w:rsidRPr="00A7066D">
        <w:rPr>
          <w:rFonts w:ascii="Arial" w:hAnsi="Arial" w:cs="Arial"/>
          <w:sz w:val="24"/>
          <w:szCs w:val="24"/>
        </w:rPr>
        <w:t xml:space="preserve">design a new, flexible, forward thinking initiative that will help </w:t>
      </w:r>
      <w:r w:rsidR="001A4668" w:rsidRPr="00A7066D">
        <w:rPr>
          <w:rFonts w:ascii="Arial" w:hAnsi="Arial" w:cs="Arial"/>
          <w:sz w:val="24"/>
          <w:szCs w:val="24"/>
        </w:rPr>
        <w:t xml:space="preserve">address social </w:t>
      </w:r>
      <w:r w:rsidR="000B39A6" w:rsidRPr="00A7066D">
        <w:rPr>
          <w:rFonts w:ascii="Arial" w:hAnsi="Arial" w:cs="Arial"/>
          <w:sz w:val="24"/>
          <w:szCs w:val="24"/>
        </w:rPr>
        <w:t>ex</w:t>
      </w:r>
      <w:r w:rsidR="001A4668" w:rsidRPr="00A7066D">
        <w:rPr>
          <w:rFonts w:ascii="Arial" w:hAnsi="Arial" w:cs="Arial"/>
          <w:sz w:val="24"/>
          <w:szCs w:val="24"/>
        </w:rPr>
        <w:t>clusion</w:t>
      </w:r>
      <w:r w:rsidR="000722BC" w:rsidRPr="00A7066D">
        <w:rPr>
          <w:rFonts w:ascii="Arial" w:hAnsi="Arial" w:cs="Arial"/>
          <w:sz w:val="24"/>
          <w:szCs w:val="24"/>
        </w:rPr>
        <w:t xml:space="preserve">, combat poverty and </w:t>
      </w:r>
      <w:r w:rsidR="002D70AF" w:rsidRPr="00A7066D">
        <w:rPr>
          <w:rFonts w:ascii="Arial" w:hAnsi="Arial" w:cs="Arial"/>
          <w:sz w:val="24"/>
          <w:szCs w:val="24"/>
        </w:rPr>
        <w:t>tackle economic inactivity and unemployment</w:t>
      </w:r>
      <w:r w:rsidR="001A4668" w:rsidRPr="00A7066D">
        <w:rPr>
          <w:rFonts w:ascii="Arial" w:hAnsi="Arial" w:cs="Arial"/>
          <w:sz w:val="24"/>
          <w:szCs w:val="24"/>
        </w:rPr>
        <w:t xml:space="preserve">, </w:t>
      </w:r>
      <w:r w:rsidR="002D70AF" w:rsidRPr="00A7066D">
        <w:rPr>
          <w:rFonts w:ascii="Arial" w:hAnsi="Arial" w:cs="Arial"/>
          <w:sz w:val="24"/>
          <w:szCs w:val="24"/>
        </w:rPr>
        <w:t xml:space="preserve">all </w:t>
      </w:r>
      <w:r w:rsidR="001310AA" w:rsidRPr="00A7066D">
        <w:rPr>
          <w:rFonts w:ascii="Arial" w:hAnsi="Arial" w:cs="Arial"/>
          <w:sz w:val="24"/>
          <w:szCs w:val="24"/>
        </w:rPr>
        <w:t xml:space="preserve">of which are </w:t>
      </w:r>
      <w:r w:rsidR="008E55F8" w:rsidRPr="00A7066D">
        <w:rPr>
          <w:rFonts w:ascii="Arial" w:hAnsi="Arial" w:cs="Arial"/>
          <w:sz w:val="24"/>
          <w:szCs w:val="24"/>
        </w:rPr>
        <w:t>vital in the recovery response to COVID-19</w:t>
      </w:r>
      <w:r w:rsidR="00A51328" w:rsidRPr="00A7066D">
        <w:rPr>
          <w:rFonts w:ascii="Arial" w:hAnsi="Arial" w:cs="Arial"/>
          <w:sz w:val="24"/>
          <w:szCs w:val="24"/>
        </w:rPr>
        <w:t>.</w:t>
      </w:r>
      <w:r w:rsidR="000722BC" w:rsidRPr="00A7066D">
        <w:rPr>
          <w:rFonts w:ascii="Arial" w:hAnsi="Arial" w:cs="Arial"/>
          <w:sz w:val="24"/>
          <w:szCs w:val="24"/>
        </w:rPr>
        <w:t xml:space="preserve"> </w:t>
      </w:r>
      <w:r w:rsidR="002D70AF" w:rsidRPr="00A7066D">
        <w:rPr>
          <w:rFonts w:ascii="Arial" w:hAnsi="Arial" w:cs="Arial"/>
          <w:sz w:val="24"/>
          <w:szCs w:val="24"/>
        </w:rPr>
        <w:t>However,</w:t>
      </w:r>
      <w:r w:rsidR="00363BB9" w:rsidRPr="00A7066D">
        <w:rPr>
          <w:rFonts w:ascii="Arial" w:hAnsi="Arial" w:cs="Arial"/>
          <w:sz w:val="24"/>
          <w:szCs w:val="24"/>
        </w:rPr>
        <w:t xml:space="preserve"> </w:t>
      </w:r>
      <w:r w:rsidR="006444C1" w:rsidRPr="00A7066D">
        <w:rPr>
          <w:rFonts w:ascii="Arial" w:hAnsi="Arial" w:cs="Arial"/>
          <w:sz w:val="24"/>
          <w:szCs w:val="24"/>
        </w:rPr>
        <w:t xml:space="preserve">given the current timeframe, </w:t>
      </w:r>
      <w:r w:rsidR="00363BB9" w:rsidRPr="00A7066D">
        <w:rPr>
          <w:rFonts w:ascii="Arial" w:hAnsi="Arial" w:cs="Arial"/>
          <w:sz w:val="24"/>
          <w:szCs w:val="24"/>
        </w:rPr>
        <w:t xml:space="preserve">this </w:t>
      </w:r>
      <w:r w:rsidR="0070623F" w:rsidRPr="00A7066D">
        <w:rPr>
          <w:rFonts w:ascii="Arial" w:hAnsi="Arial" w:cs="Arial"/>
          <w:sz w:val="24"/>
          <w:szCs w:val="24"/>
        </w:rPr>
        <w:t>process must be commen</w:t>
      </w:r>
      <w:r w:rsidR="008E55F8" w:rsidRPr="00A7066D">
        <w:rPr>
          <w:rFonts w:ascii="Arial" w:hAnsi="Arial" w:cs="Arial"/>
          <w:sz w:val="24"/>
          <w:szCs w:val="24"/>
        </w:rPr>
        <w:t>ced with some urgency</w:t>
      </w:r>
    </w:p>
    <w:p w14:paraId="7DC84C60" w14:textId="77777777" w:rsidR="004A356E" w:rsidRDefault="004A356E" w:rsidP="004A356E">
      <w:pPr>
        <w:spacing w:line="360" w:lineRule="auto"/>
        <w:jc w:val="both"/>
        <w:rPr>
          <w:rFonts w:ascii="Arial" w:hAnsi="Arial" w:cs="Arial"/>
          <w:b/>
          <w:bCs/>
          <w:sz w:val="28"/>
          <w:szCs w:val="28"/>
        </w:rPr>
      </w:pPr>
    </w:p>
    <w:p w14:paraId="52300D0A" w14:textId="1C44283C" w:rsidR="00990ADF" w:rsidRPr="00872063" w:rsidRDefault="004A356E" w:rsidP="004A356E">
      <w:pPr>
        <w:spacing w:line="360" w:lineRule="auto"/>
        <w:jc w:val="both"/>
        <w:rPr>
          <w:rFonts w:ascii="Arial" w:hAnsi="Arial" w:cs="Arial"/>
          <w:b/>
          <w:bCs/>
          <w:sz w:val="28"/>
          <w:szCs w:val="28"/>
        </w:rPr>
      </w:pPr>
      <w:r>
        <w:rPr>
          <w:rFonts w:ascii="Arial" w:hAnsi="Arial" w:cs="Arial"/>
          <w:b/>
          <w:bCs/>
          <w:sz w:val="28"/>
          <w:szCs w:val="28"/>
        </w:rPr>
        <w:t>CONTACT INFORMATION</w:t>
      </w:r>
    </w:p>
    <w:p w14:paraId="14661B92" w14:textId="106515F0" w:rsidR="00F16896" w:rsidRPr="00044803" w:rsidRDefault="00990ADF" w:rsidP="004A356E">
      <w:pPr>
        <w:spacing w:line="360" w:lineRule="auto"/>
        <w:jc w:val="both"/>
        <w:rPr>
          <w:rFonts w:ascii="Arial" w:hAnsi="Arial" w:cs="Arial"/>
          <w:i/>
          <w:iCs/>
          <w:sz w:val="24"/>
          <w:szCs w:val="24"/>
        </w:rPr>
      </w:pPr>
      <w:r w:rsidRPr="00044803">
        <w:rPr>
          <w:rFonts w:ascii="Arial" w:hAnsi="Arial" w:cs="Arial"/>
          <w:i/>
          <w:iCs/>
          <w:sz w:val="24"/>
          <w:szCs w:val="24"/>
        </w:rPr>
        <w:t xml:space="preserve">This paper was prepared </w:t>
      </w:r>
      <w:r w:rsidR="00715832" w:rsidRPr="00044803">
        <w:rPr>
          <w:rFonts w:ascii="Arial" w:hAnsi="Arial" w:cs="Arial"/>
          <w:i/>
          <w:iCs/>
          <w:sz w:val="24"/>
          <w:szCs w:val="24"/>
        </w:rPr>
        <w:t xml:space="preserve">by NICVA </w:t>
      </w:r>
      <w:r w:rsidRPr="00044803">
        <w:rPr>
          <w:rFonts w:ascii="Arial" w:hAnsi="Arial" w:cs="Arial"/>
          <w:i/>
          <w:iCs/>
          <w:sz w:val="24"/>
          <w:szCs w:val="24"/>
        </w:rPr>
        <w:t>on behalf of the ESF User</w:t>
      </w:r>
      <w:r w:rsidR="00853F2A">
        <w:rPr>
          <w:rFonts w:ascii="Arial" w:hAnsi="Arial" w:cs="Arial"/>
          <w:i/>
          <w:iCs/>
          <w:sz w:val="24"/>
          <w:szCs w:val="24"/>
        </w:rPr>
        <w:t>s</w:t>
      </w:r>
      <w:r w:rsidRPr="00044803">
        <w:rPr>
          <w:rFonts w:ascii="Arial" w:hAnsi="Arial" w:cs="Arial"/>
          <w:i/>
          <w:iCs/>
          <w:sz w:val="24"/>
          <w:szCs w:val="24"/>
        </w:rPr>
        <w:t xml:space="preserve"> Group.</w:t>
      </w:r>
    </w:p>
    <w:p w14:paraId="418E41BE" w14:textId="75E700B7" w:rsidR="00990ADF" w:rsidRPr="00044803" w:rsidRDefault="00E00198" w:rsidP="004A356E">
      <w:pPr>
        <w:spacing w:line="360" w:lineRule="auto"/>
        <w:jc w:val="both"/>
        <w:rPr>
          <w:rFonts w:ascii="Arial" w:hAnsi="Arial" w:cs="Arial"/>
          <w:sz w:val="24"/>
          <w:szCs w:val="24"/>
        </w:rPr>
      </w:pPr>
      <w:r w:rsidRPr="00044803">
        <w:rPr>
          <w:rFonts w:ascii="Arial" w:hAnsi="Arial" w:cs="Arial"/>
          <w:sz w:val="24"/>
          <w:szCs w:val="24"/>
        </w:rPr>
        <w:t>We are happ</w:t>
      </w:r>
      <w:r w:rsidR="001F45E0" w:rsidRPr="00044803">
        <w:rPr>
          <w:rFonts w:ascii="Arial" w:hAnsi="Arial" w:cs="Arial"/>
          <w:sz w:val="24"/>
          <w:szCs w:val="24"/>
        </w:rPr>
        <w:t>y to provide</w:t>
      </w:r>
      <w:r w:rsidR="00B770E0" w:rsidRPr="00044803">
        <w:rPr>
          <w:rFonts w:ascii="Arial" w:hAnsi="Arial" w:cs="Arial"/>
          <w:sz w:val="24"/>
          <w:szCs w:val="24"/>
        </w:rPr>
        <w:t xml:space="preserve"> </w:t>
      </w:r>
      <w:r w:rsidR="001F45E0" w:rsidRPr="00044803">
        <w:rPr>
          <w:rFonts w:ascii="Arial" w:hAnsi="Arial" w:cs="Arial"/>
          <w:sz w:val="24"/>
          <w:szCs w:val="24"/>
        </w:rPr>
        <w:t xml:space="preserve">further </w:t>
      </w:r>
      <w:r w:rsidR="00B770E0" w:rsidRPr="00044803">
        <w:rPr>
          <w:rFonts w:ascii="Arial" w:hAnsi="Arial" w:cs="Arial"/>
          <w:sz w:val="24"/>
          <w:szCs w:val="24"/>
        </w:rPr>
        <w:t>supporting information</w:t>
      </w:r>
      <w:r w:rsidR="0032119A" w:rsidRPr="00044803">
        <w:rPr>
          <w:rFonts w:ascii="Arial" w:hAnsi="Arial" w:cs="Arial"/>
          <w:sz w:val="24"/>
          <w:szCs w:val="24"/>
        </w:rPr>
        <w:t xml:space="preserve">, including Case Study </w:t>
      </w:r>
      <w:r w:rsidR="00872063">
        <w:rPr>
          <w:rFonts w:ascii="Arial" w:hAnsi="Arial" w:cs="Arial"/>
          <w:sz w:val="24"/>
          <w:szCs w:val="24"/>
        </w:rPr>
        <w:t>e</w:t>
      </w:r>
      <w:r w:rsidR="0032119A" w:rsidRPr="00044803">
        <w:rPr>
          <w:rFonts w:ascii="Arial" w:hAnsi="Arial" w:cs="Arial"/>
          <w:sz w:val="24"/>
          <w:szCs w:val="24"/>
        </w:rPr>
        <w:t xml:space="preserve">xamples </w:t>
      </w:r>
      <w:r w:rsidR="00B770E0" w:rsidRPr="00044803">
        <w:rPr>
          <w:rFonts w:ascii="Arial" w:hAnsi="Arial" w:cs="Arial"/>
          <w:sz w:val="24"/>
          <w:szCs w:val="24"/>
        </w:rPr>
        <w:t>upon request</w:t>
      </w:r>
      <w:r w:rsidR="0032119A" w:rsidRPr="00044803">
        <w:rPr>
          <w:rFonts w:ascii="Arial" w:hAnsi="Arial" w:cs="Arial"/>
          <w:sz w:val="24"/>
          <w:szCs w:val="24"/>
        </w:rPr>
        <w:t>.</w:t>
      </w:r>
    </w:p>
    <w:p w14:paraId="14350C91" w14:textId="1C76988F" w:rsidR="00F448EC" w:rsidRPr="00044803" w:rsidRDefault="00990ADF" w:rsidP="004A356E">
      <w:pPr>
        <w:spacing w:line="360" w:lineRule="auto"/>
        <w:jc w:val="both"/>
        <w:rPr>
          <w:rFonts w:ascii="Arial" w:hAnsi="Arial" w:cs="Arial"/>
          <w:b/>
          <w:bCs/>
          <w:i/>
          <w:iCs/>
          <w:sz w:val="24"/>
          <w:szCs w:val="24"/>
        </w:rPr>
      </w:pPr>
      <w:r w:rsidRPr="00044803">
        <w:rPr>
          <w:rFonts w:ascii="Arial" w:hAnsi="Arial" w:cs="Arial"/>
          <w:b/>
          <w:bCs/>
          <w:i/>
          <w:iCs/>
          <w:sz w:val="24"/>
          <w:szCs w:val="24"/>
        </w:rPr>
        <w:t>For more information, please contact:</w:t>
      </w:r>
    </w:p>
    <w:p w14:paraId="7E3FBE22" w14:textId="0E2498A8" w:rsidR="00990ADF" w:rsidRPr="00044803" w:rsidRDefault="00990ADF" w:rsidP="004A356E">
      <w:pPr>
        <w:spacing w:line="360" w:lineRule="auto"/>
        <w:jc w:val="both"/>
        <w:rPr>
          <w:rFonts w:ascii="Arial" w:hAnsi="Arial" w:cs="Arial"/>
          <w:sz w:val="24"/>
          <w:szCs w:val="24"/>
        </w:rPr>
      </w:pPr>
      <w:r w:rsidRPr="00044803">
        <w:rPr>
          <w:rFonts w:ascii="Arial" w:hAnsi="Arial" w:cs="Arial"/>
          <w:sz w:val="24"/>
          <w:szCs w:val="24"/>
        </w:rPr>
        <w:t>Geoff Nuttall, Head of Policy and Public Affairs, NICVA</w:t>
      </w:r>
    </w:p>
    <w:p w14:paraId="4DD754F7" w14:textId="43BD437D" w:rsidR="00210B81" w:rsidRDefault="00990ADF" w:rsidP="004A356E">
      <w:pPr>
        <w:spacing w:line="360" w:lineRule="auto"/>
        <w:jc w:val="both"/>
        <w:rPr>
          <w:rFonts w:ascii="Arial" w:hAnsi="Arial" w:cs="Arial"/>
          <w:sz w:val="24"/>
          <w:szCs w:val="24"/>
        </w:rPr>
      </w:pPr>
      <w:r w:rsidRPr="00044803">
        <w:rPr>
          <w:rFonts w:ascii="Arial" w:hAnsi="Arial" w:cs="Arial"/>
          <w:sz w:val="24"/>
          <w:szCs w:val="24"/>
        </w:rPr>
        <w:t xml:space="preserve">Tel </w:t>
      </w:r>
      <w:r w:rsidR="00BA16F7" w:rsidRPr="00BA16F7">
        <w:rPr>
          <w:rFonts w:ascii="Arial" w:hAnsi="Arial" w:cs="Arial"/>
          <w:sz w:val="24"/>
          <w:szCs w:val="24"/>
        </w:rPr>
        <w:t>07785 278928</w:t>
      </w:r>
      <w:r w:rsidR="00BA16F7">
        <w:rPr>
          <w:rFonts w:ascii="Arial" w:hAnsi="Arial" w:cs="Arial"/>
          <w:sz w:val="24"/>
          <w:szCs w:val="24"/>
        </w:rPr>
        <w:t xml:space="preserve"> </w:t>
      </w:r>
      <w:r w:rsidR="00781E1B">
        <w:rPr>
          <w:rFonts w:ascii="Arial" w:hAnsi="Arial" w:cs="Arial"/>
          <w:sz w:val="24"/>
          <w:szCs w:val="24"/>
        </w:rPr>
        <w:tab/>
      </w:r>
      <w:r w:rsidR="00781E1B">
        <w:rPr>
          <w:rFonts w:ascii="Arial" w:hAnsi="Arial" w:cs="Arial"/>
          <w:sz w:val="24"/>
          <w:szCs w:val="24"/>
        </w:rPr>
        <w:tab/>
      </w:r>
      <w:r w:rsidR="0019005A" w:rsidRPr="00044803">
        <w:rPr>
          <w:rFonts w:ascii="Arial" w:hAnsi="Arial" w:cs="Arial"/>
          <w:sz w:val="24"/>
          <w:szCs w:val="24"/>
        </w:rPr>
        <w:t xml:space="preserve">Email: </w:t>
      </w:r>
      <w:hyperlink r:id="rId13" w:history="1">
        <w:r w:rsidR="000B39A6" w:rsidRPr="00044803">
          <w:rPr>
            <w:rStyle w:val="Hyperlink"/>
            <w:rFonts w:ascii="Arial" w:hAnsi="Arial" w:cs="Arial"/>
            <w:sz w:val="24"/>
            <w:szCs w:val="24"/>
          </w:rPr>
          <w:t>geoff.nuttall@nicva.org</w:t>
        </w:r>
      </w:hyperlink>
    </w:p>
    <w:p w14:paraId="3359BBE9" w14:textId="148AA254" w:rsidR="00F16896" w:rsidRDefault="00F16896" w:rsidP="004A356E">
      <w:pPr>
        <w:spacing w:line="360" w:lineRule="auto"/>
        <w:jc w:val="both"/>
        <w:rPr>
          <w:rFonts w:ascii="Arial" w:hAnsi="Arial" w:cs="Arial"/>
          <w:sz w:val="24"/>
          <w:szCs w:val="24"/>
        </w:rPr>
      </w:pPr>
    </w:p>
    <w:p w14:paraId="7FB0AAC1" w14:textId="38E645E0" w:rsidR="00F16896" w:rsidRDefault="00F16896" w:rsidP="004A356E">
      <w:pPr>
        <w:spacing w:line="360" w:lineRule="auto"/>
        <w:jc w:val="both"/>
        <w:rPr>
          <w:rFonts w:ascii="Arial" w:hAnsi="Arial" w:cs="Arial"/>
          <w:sz w:val="24"/>
          <w:szCs w:val="24"/>
        </w:rPr>
      </w:pPr>
    </w:p>
    <w:p w14:paraId="75137A0A" w14:textId="13847D8C" w:rsidR="00D91D6E" w:rsidRDefault="00D91D6E" w:rsidP="004A356E">
      <w:pPr>
        <w:spacing w:line="360" w:lineRule="auto"/>
        <w:jc w:val="both"/>
        <w:rPr>
          <w:rFonts w:ascii="Arial" w:hAnsi="Arial" w:cs="Arial"/>
          <w:sz w:val="24"/>
          <w:szCs w:val="24"/>
        </w:rPr>
      </w:pPr>
    </w:p>
    <w:p w14:paraId="5CD11FA7" w14:textId="5DB8218F" w:rsidR="00872063" w:rsidRDefault="00872063" w:rsidP="004A356E">
      <w:pPr>
        <w:spacing w:line="360" w:lineRule="auto"/>
        <w:jc w:val="both"/>
        <w:rPr>
          <w:rFonts w:ascii="Arial" w:hAnsi="Arial" w:cs="Arial"/>
          <w:sz w:val="24"/>
          <w:szCs w:val="24"/>
        </w:rPr>
      </w:pPr>
    </w:p>
    <w:p w14:paraId="7BEC4742" w14:textId="3276A6CA" w:rsidR="00872063" w:rsidRDefault="00872063" w:rsidP="004A356E">
      <w:pPr>
        <w:spacing w:line="360" w:lineRule="auto"/>
        <w:jc w:val="both"/>
        <w:rPr>
          <w:rFonts w:ascii="Arial" w:hAnsi="Arial" w:cs="Arial"/>
          <w:sz w:val="24"/>
          <w:szCs w:val="24"/>
        </w:rPr>
      </w:pPr>
    </w:p>
    <w:p w14:paraId="0CE957F2" w14:textId="6EDF9A1B" w:rsidR="00872063" w:rsidRDefault="00872063" w:rsidP="004A356E">
      <w:pPr>
        <w:spacing w:line="360" w:lineRule="auto"/>
        <w:jc w:val="both"/>
        <w:rPr>
          <w:rFonts w:ascii="Arial" w:hAnsi="Arial" w:cs="Arial"/>
          <w:sz w:val="24"/>
          <w:szCs w:val="24"/>
        </w:rPr>
      </w:pPr>
    </w:p>
    <w:p w14:paraId="1327EAAF" w14:textId="7D62EC33" w:rsidR="00872063" w:rsidRDefault="00872063" w:rsidP="004A356E">
      <w:pPr>
        <w:spacing w:line="360" w:lineRule="auto"/>
        <w:jc w:val="both"/>
        <w:rPr>
          <w:rFonts w:ascii="Arial" w:hAnsi="Arial" w:cs="Arial"/>
          <w:sz w:val="24"/>
          <w:szCs w:val="24"/>
        </w:rPr>
      </w:pPr>
    </w:p>
    <w:p w14:paraId="570C5C4F" w14:textId="103E1F3D" w:rsidR="00872063" w:rsidRDefault="00872063" w:rsidP="004A356E">
      <w:pPr>
        <w:spacing w:line="360" w:lineRule="auto"/>
        <w:jc w:val="both"/>
        <w:rPr>
          <w:rFonts w:ascii="Arial" w:hAnsi="Arial" w:cs="Arial"/>
          <w:sz w:val="24"/>
          <w:szCs w:val="24"/>
        </w:rPr>
      </w:pPr>
    </w:p>
    <w:p w14:paraId="3A412726" w14:textId="19DC3400" w:rsidR="00872063" w:rsidRDefault="00872063" w:rsidP="004A356E">
      <w:pPr>
        <w:spacing w:line="360" w:lineRule="auto"/>
        <w:jc w:val="both"/>
        <w:rPr>
          <w:rFonts w:ascii="Arial" w:hAnsi="Arial" w:cs="Arial"/>
          <w:sz w:val="24"/>
          <w:szCs w:val="24"/>
        </w:rPr>
      </w:pPr>
    </w:p>
    <w:p w14:paraId="2FC3AFE7" w14:textId="01400AD6" w:rsidR="00A7066D" w:rsidRDefault="00A7066D" w:rsidP="004A356E">
      <w:pPr>
        <w:spacing w:line="360" w:lineRule="auto"/>
        <w:jc w:val="both"/>
        <w:rPr>
          <w:rFonts w:ascii="Arial" w:hAnsi="Arial" w:cs="Arial"/>
          <w:sz w:val="24"/>
          <w:szCs w:val="24"/>
        </w:rPr>
      </w:pPr>
    </w:p>
    <w:p w14:paraId="10EC6606" w14:textId="5812A316" w:rsidR="00A7066D" w:rsidRDefault="00A7066D" w:rsidP="004A356E">
      <w:pPr>
        <w:spacing w:line="360" w:lineRule="auto"/>
        <w:jc w:val="both"/>
        <w:rPr>
          <w:rFonts w:ascii="Arial" w:hAnsi="Arial" w:cs="Arial"/>
          <w:sz w:val="24"/>
          <w:szCs w:val="24"/>
        </w:rPr>
      </w:pPr>
    </w:p>
    <w:p w14:paraId="5E075D18" w14:textId="5B8B38A2" w:rsidR="00A7066D" w:rsidRDefault="00A7066D" w:rsidP="004A356E">
      <w:pPr>
        <w:spacing w:line="360" w:lineRule="auto"/>
        <w:jc w:val="both"/>
        <w:rPr>
          <w:rFonts w:ascii="Arial" w:hAnsi="Arial" w:cs="Arial"/>
          <w:sz w:val="24"/>
          <w:szCs w:val="24"/>
        </w:rPr>
      </w:pPr>
    </w:p>
    <w:p w14:paraId="070893AB" w14:textId="77777777" w:rsidR="00A7066D" w:rsidRDefault="00A7066D" w:rsidP="004A356E">
      <w:pPr>
        <w:spacing w:line="360" w:lineRule="auto"/>
        <w:jc w:val="both"/>
        <w:rPr>
          <w:rFonts w:ascii="Arial" w:hAnsi="Arial" w:cs="Arial"/>
          <w:sz w:val="24"/>
          <w:szCs w:val="24"/>
        </w:rPr>
      </w:pPr>
    </w:p>
    <w:p w14:paraId="2228E199" w14:textId="15636AA6" w:rsidR="00872063" w:rsidRDefault="00872063" w:rsidP="004A356E">
      <w:pPr>
        <w:spacing w:line="360" w:lineRule="auto"/>
        <w:jc w:val="both"/>
        <w:rPr>
          <w:rFonts w:ascii="Arial" w:hAnsi="Arial" w:cs="Arial"/>
          <w:sz w:val="24"/>
          <w:szCs w:val="24"/>
        </w:rPr>
      </w:pPr>
    </w:p>
    <w:p w14:paraId="06E402B3" w14:textId="31F0B593" w:rsidR="00601D2C" w:rsidRPr="00FF5BA1" w:rsidRDefault="00F40A07">
      <w:pPr>
        <w:rPr>
          <w:rFonts w:ascii="Arial" w:hAnsi="Arial" w:cs="Arial"/>
          <w:b/>
          <w:bCs/>
          <w:sz w:val="28"/>
          <w:szCs w:val="28"/>
        </w:rPr>
      </w:pPr>
      <w:r w:rsidRPr="00FF5BA1">
        <w:rPr>
          <w:rFonts w:ascii="Arial" w:hAnsi="Arial" w:cs="Arial"/>
          <w:b/>
          <w:bCs/>
          <w:sz w:val="28"/>
          <w:szCs w:val="28"/>
        </w:rPr>
        <w:t>ANNEX 2</w:t>
      </w:r>
    </w:p>
    <w:p w14:paraId="2B0FEA85" w14:textId="0FA983ED" w:rsidR="000C296F" w:rsidRPr="002D55D5" w:rsidRDefault="000C296F" w:rsidP="00F40A07">
      <w:pPr>
        <w:rPr>
          <w:rFonts w:ascii="Arial" w:hAnsi="Arial" w:cs="Arial"/>
          <w:sz w:val="24"/>
          <w:szCs w:val="24"/>
        </w:rPr>
      </w:pPr>
      <w:r w:rsidRPr="002D55D5">
        <w:rPr>
          <w:rFonts w:ascii="Arial" w:hAnsi="Arial" w:cs="Arial"/>
          <w:sz w:val="24"/>
          <w:szCs w:val="24"/>
        </w:rPr>
        <w:t>The members of the ESF Users Group are –</w:t>
      </w:r>
    </w:p>
    <w:p w14:paraId="3590AF50" w14:textId="77777777" w:rsidR="000C296F" w:rsidRPr="002D55D5" w:rsidRDefault="000C296F" w:rsidP="00964B7E">
      <w:pPr>
        <w:spacing w:after="0" w:line="240" w:lineRule="auto"/>
        <w:rPr>
          <w:rFonts w:ascii="Arial" w:hAnsi="Arial" w:cs="Arial"/>
          <w:sz w:val="24"/>
          <w:szCs w:val="24"/>
        </w:rPr>
      </w:pPr>
    </w:p>
    <w:p w14:paraId="733746C9" w14:textId="3F6BF12C"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Orchard Society</w:t>
      </w:r>
    </w:p>
    <w:p w14:paraId="2AA38CB3"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Springboard Opportunities</w:t>
      </w:r>
    </w:p>
    <w:p w14:paraId="5F597648"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Network Personnel</w:t>
      </w:r>
    </w:p>
    <w:p w14:paraId="061B9E66"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Workspace Group</w:t>
      </w:r>
    </w:p>
    <w:p w14:paraId="6C98544B" w14:textId="4495AE4F"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 xml:space="preserve">Access </w:t>
      </w:r>
      <w:r w:rsidR="00082A8F" w:rsidRPr="002D55D5">
        <w:rPr>
          <w:rFonts w:ascii="Arial" w:hAnsi="Arial" w:cs="Arial"/>
          <w:sz w:val="24"/>
          <w:szCs w:val="24"/>
        </w:rPr>
        <w:t>Counselling</w:t>
      </w:r>
      <w:r w:rsidRPr="002D55D5">
        <w:rPr>
          <w:rFonts w:ascii="Arial" w:hAnsi="Arial" w:cs="Arial"/>
          <w:sz w:val="24"/>
          <w:szCs w:val="24"/>
        </w:rPr>
        <w:t xml:space="preserve"> NI</w:t>
      </w:r>
    </w:p>
    <w:p w14:paraId="2AE6A5A7" w14:textId="3D4CE03F"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 xml:space="preserve">Women's Development </w:t>
      </w:r>
      <w:r w:rsidR="00082A8F" w:rsidRPr="002D55D5">
        <w:rPr>
          <w:rFonts w:ascii="Arial" w:hAnsi="Arial" w:cs="Arial"/>
          <w:sz w:val="24"/>
          <w:szCs w:val="24"/>
        </w:rPr>
        <w:t>Resource</w:t>
      </w:r>
      <w:r w:rsidRPr="002D55D5">
        <w:rPr>
          <w:rFonts w:ascii="Arial" w:hAnsi="Arial" w:cs="Arial"/>
          <w:sz w:val="24"/>
          <w:szCs w:val="24"/>
        </w:rPr>
        <w:t xml:space="preserve"> Agency</w:t>
      </w:r>
    </w:p>
    <w:p w14:paraId="6D6DBA6D"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Start 360</w:t>
      </w:r>
    </w:p>
    <w:p w14:paraId="2595E1BC"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Upper Springfield Development Trust</w:t>
      </w:r>
    </w:p>
    <w:p w14:paraId="02019FC6"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Shankill Women's Centre</w:t>
      </w:r>
    </w:p>
    <w:p w14:paraId="135B246E"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Extern</w:t>
      </w:r>
    </w:p>
    <w:p w14:paraId="2A915DF7"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Triaxtaskforce</w:t>
      </w:r>
    </w:p>
    <w:p w14:paraId="25CE9A95"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Triangle Housing Association</w:t>
      </w:r>
    </w:p>
    <w:p w14:paraId="020D1568"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Include Youth</w:t>
      </w:r>
    </w:p>
    <w:p w14:paraId="4AFAF100"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 xml:space="preserve">Youth </w:t>
      </w:r>
      <w:proofErr w:type="gramStart"/>
      <w:r w:rsidRPr="002D55D5">
        <w:rPr>
          <w:rFonts w:ascii="Arial" w:hAnsi="Arial" w:cs="Arial"/>
          <w:sz w:val="24"/>
          <w:szCs w:val="24"/>
        </w:rPr>
        <w:t>Action  NI</w:t>
      </w:r>
      <w:proofErr w:type="gramEnd"/>
    </w:p>
    <w:p w14:paraId="17FC6C04"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Action Mental Health</w:t>
      </w:r>
    </w:p>
    <w:p w14:paraId="49C885DB"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Derry Youth &amp; Community Workshop</w:t>
      </w:r>
    </w:p>
    <w:p w14:paraId="2CC40970"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Appleby Trust</w:t>
      </w:r>
    </w:p>
    <w:p w14:paraId="77AAD039"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Tyrone Donegal Partnership</w:t>
      </w:r>
    </w:p>
    <w:p w14:paraId="6F02FFEF"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Action on Hearing Loss</w:t>
      </w:r>
    </w:p>
    <w:p w14:paraId="61215CF2"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Compass Advocacy Network Ltd</w:t>
      </w:r>
    </w:p>
    <w:p w14:paraId="57F7AA1F"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Disability Action</w:t>
      </w:r>
    </w:p>
    <w:p w14:paraId="53464AEA"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Ashton Centre</w:t>
      </w:r>
    </w:p>
    <w:p w14:paraId="4AB4E32D"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Access Employment Ltd</w:t>
      </w:r>
    </w:p>
    <w:p w14:paraId="187C0BF8"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Mencap</w:t>
      </w:r>
    </w:p>
    <w:p w14:paraId="69E3DBAB"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Clanrye Group</w:t>
      </w:r>
    </w:p>
    <w:p w14:paraId="656F2043" w14:textId="73EF762E"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Women</w:t>
      </w:r>
      <w:r w:rsidR="0076294A">
        <w:rPr>
          <w:rFonts w:ascii="Arial" w:hAnsi="Arial" w:cs="Arial"/>
          <w:sz w:val="24"/>
          <w:szCs w:val="24"/>
        </w:rPr>
        <w:t>’</w:t>
      </w:r>
      <w:r w:rsidRPr="002D55D5">
        <w:rPr>
          <w:rFonts w:ascii="Arial" w:hAnsi="Arial" w:cs="Arial"/>
          <w:sz w:val="24"/>
          <w:szCs w:val="24"/>
        </w:rPr>
        <w:t>s TEC</w:t>
      </w:r>
    </w:p>
    <w:p w14:paraId="73358ED1"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Now Group</w:t>
      </w:r>
    </w:p>
    <w:p w14:paraId="68B4D804"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Women's Centre Derry</w:t>
      </w:r>
    </w:p>
    <w:p w14:paraId="7CD00776"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RNIB</w:t>
      </w:r>
    </w:p>
    <w:p w14:paraId="53BB3D4A"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Action Deaf Youth</w:t>
      </w:r>
    </w:p>
    <w:p w14:paraId="512B30CD"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First Steps Womens' Centre</w:t>
      </w:r>
    </w:p>
    <w:p w14:paraId="00FBF80D" w14:textId="77777777" w:rsidR="00F40A07" w:rsidRPr="002D55D5" w:rsidRDefault="00F40A07" w:rsidP="00964B7E">
      <w:pPr>
        <w:spacing w:after="0" w:line="240" w:lineRule="auto"/>
        <w:rPr>
          <w:rFonts w:ascii="Arial" w:hAnsi="Arial" w:cs="Arial"/>
          <w:sz w:val="24"/>
          <w:szCs w:val="24"/>
        </w:rPr>
      </w:pPr>
      <w:proofErr w:type="gramStart"/>
      <w:r w:rsidRPr="002D55D5">
        <w:rPr>
          <w:rFonts w:ascii="Arial" w:hAnsi="Arial" w:cs="Arial"/>
          <w:sz w:val="24"/>
          <w:szCs w:val="24"/>
        </w:rPr>
        <w:t>Stepping Stones</w:t>
      </w:r>
      <w:proofErr w:type="gramEnd"/>
    </w:p>
    <w:p w14:paraId="5D67BA73"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Diabetes UK</w:t>
      </w:r>
    </w:p>
    <w:p w14:paraId="6F68C2AA"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Bryson Future Skills</w:t>
      </w:r>
    </w:p>
    <w:p w14:paraId="2100E6DA"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Women in Business</w:t>
      </w:r>
    </w:p>
    <w:p w14:paraId="3AA4ECAC"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Cedar Foundation</w:t>
      </w:r>
    </w:p>
    <w:p w14:paraId="64185428" w14:textId="77777777"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The Now Group</w:t>
      </w:r>
    </w:p>
    <w:p w14:paraId="7A729AE5" w14:textId="14615BEC" w:rsidR="00F40A07" w:rsidRPr="002D55D5" w:rsidRDefault="00F40A07" w:rsidP="00964B7E">
      <w:pPr>
        <w:spacing w:after="0" w:line="240" w:lineRule="auto"/>
        <w:rPr>
          <w:rFonts w:ascii="Arial" w:hAnsi="Arial" w:cs="Arial"/>
          <w:sz w:val="24"/>
          <w:szCs w:val="24"/>
        </w:rPr>
      </w:pPr>
      <w:r w:rsidRPr="002D55D5">
        <w:rPr>
          <w:rFonts w:ascii="Arial" w:hAnsi="Arial" w:cs="Arial"/>
          <w:sz w:val="24"/>
          <w:szCs w:val="24"/>
        </w:rPr>
        <w:t>GEMS NI</w:t>
      </w:r>
    </w:p>
    <w:p w14:paraId="26EB2C45" w14:textId="77777777" w:rsidR="00F40A07" w:rsidRPr="00601D2C" w:rsidRDefault="00F40A07">
      <w:pPr>
        <w:rPr>
          <w:b/>
          <w:bCs/>
        </w:rPr>
      </w:pPr>
    </w:p>
    <w:sectPr w:rsidR="00F40A07" w:rsidRPr="00601D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9F73" w14:textId="77777777" w:rsidR="00E41514" w:rsidRDefault="00E41514" w:rsidP="00692929">
      <w:pPr>
        <w:spacing w:after="0" w:line="240" w:lineRule="auto"/>
      </w:pPr>
      <w:r>
        <w:separator/>
      </w:r>
    </w:p>
  </w:endnote>
  <w:endnote w:type="continuationSeparator" w:id="0">
    <w:p w14:paraId="2280B3A7" w14:textId="77777777" w:rsidR="00E41514" w:rsidRDefault="00E41514" w:rsidP="0069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642490"/>
      <w:docPartObj>
        <w:docPartGallery w:val="Page Numbers (Bottom of Page)"/>
        <w:docPartUnique/>
      </w:docPartObj>
    </w:sdtPr>
    <w:sdtEndPr>
      <w:rPr>
        <w:noProof/>
      </w:rPr>
    </w:sdtEndPr>
    <w:sdtContent>
      <w:p w14:paraId="42FDAA87" w14:textId="250238DA" w:rsidR="00EA0013" w:rsidRDefault="00EA0013">
        <w:pPr>
          <w:pStyle w:val="Footer"/>
          <w:jc w:val="right"/>
        </w:pPr>
        <w:r>
          <w:fldChar w:fldCharType="begin"/>
        </w:r>
        <w:r>
          <w:instrText xml:space="preserve"> PAGE   \* MERGEFORMAT </w:instrText>
        </w:r>
        <w:r>
          <w:fldChar w:fldCharType="separate"/>
        </w:r>
        <w:r w:rsidR="00BF31A1">
          <w:rPr>
            <w:noProof/>
          </w:rPr>
          <w:t>8</w:t>
        </w:r>
        <w:r>
          <w:rPr>
            <w:noProof/>
          </w:rPr>
          <w:fldChar w:fldCharType="end"/>
        </w:r>
      </w:p>
    </w:sdtContent>
  </w:sdt>
  <w:p w14:paraId="108F7786" w14:textId="77777777" w:rsidR="00EA0013" w:rsidRDefault="00EA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F90A" w14:textId="77777777" w:rsidR="00E41514" w:rsidRDefault="00E41514" w:rsidP="00692929">
      <w:pPr>
        <w:spacing w:after="0" w:line="240" w:lineRule="auto"/>
      </w:pPr>
      <w:r>
        <w:separator/>
      </w:r>
    </w:p>
  </w:footnote>
  <w:footnote w:type="continuationSeparator" w:id="0">
    <w:p w14:paraId="1863D300" w14:textId="77777777" w:rsidR="00E41514" w:rsidRDefault="00E41514" w:rsidP="00692929">
      <w:pPr>
        <w:spacing w:after="0" w:line="240" w:lineRule="auto"/>
      </w:pPr>
      <w:r>
        <w:continuationSeparator/>
      </w:r>
    </w:p>
  </w:footnote>
  <w:footnote w:id="1">
    <w:p w14:paraId="424B02E3" w14:textId="6E46E4BE" w:rsidR="00333407" w:rsidRPr="00BD0B1C" w:rsidRDefault="00333407" w:rsidP="00B71111">
      <w:pPr>
        <w:pStyle w:val="FootnoteText"/>
        <w:jc w:val="both"/>
      </w:pPr>
      <w:r w:rsidRPr="00BD0B1C">
        <w:rPr>
          <w:rStyle w:val="FootnoteReference"/>
        </w:rPr>
        <w:footnoteRef/>
      </w:r>
      <w:hyperlink r:id="rId1" w:history="1">
        <w:r w:rsidR="00506B00" w:rsidRPr="005E3431">
          <w:rPr>
            <w:rStyle w:val="Hyperlink"/>
          </w:rPr>
          <w:t>https://northernireland.mencap.org.uk/sites/default/files/2019-06/NIUSE%20Policy%20Paper%20-%20Future%20Funding%20for%20Disability%20Employment%20Services%20May%202019.pdf</w:t>
        </w:r>
      </w:hyperlink>
    </w:p>
  </w:footnote>
  <w:footnote w:id="2">
    <w:p w14:paraId="6928ADD1" w14:textId="5AC359D0" w:rsidR="00EA0013" w:rsidRPr="0067645F" w:rsidRDefault="00EA0013" w:rsidP="00B71111">
      <w:pPr>
        <w:pStyle w:val="FootnoteText"/>
        <w:jc w:val="both"/>
        <w:rPr>
          <w:rFonts w:cstheme="minorHAnsi"/>
        </w:rPr>
      </w:pPr>
      <w:r w:rsidRPr="0067645F">
        <w:rPr>
          <w:rStyle w:val="FootnoteReference"/>
          <w:rFonts w:cstheme="minorHAnsi"/>
        </w:rPr>
        <w:footnoteRef/>
      </w:r>
      <w:r w:rsidRPr="0067645F">
        <w:rPr>
          <w:rFonts w:cstheme="minorHAnsi"/>
        </w:rPr>
        <w:t xml:space="preserve"> The European Social Fund (ESF) provides dedicated funding for projects across the United Kingdom (UK) aimed at improving the employability and employment levels of vulnerable and disadvantaged people who are usually overlooked within mainstream provision.</w:t>
      </w:r>
      <w:r w:rsidRPr="0067645F">
        <w:rPr>
          <w:rFonts w:cstheme="minorHAnsi"/>
          <w:sz w:val="32"/>
          <w:szCs w:val="32"/>
          <w:shd w:val="clear" w:color="auto" w:fill="FFFFFF"/>
        </w:rPr>
        <w:t xml:space="preserve"> </w:t>
      </w:r>
      <w:bookmarkStart w:id="2" w:name="_Hlk41654492"/>
      <w:r w:rsidRPr="0067645F">
        <w:rPr>
          <w:rFonts w:cstheme="minorHAnsi"/>
          <w:shd w:val="clear" w:color="auto" w:fill="FFFFFF"/>
        </w:rPr>
        <w:t>The strategic aim of the ESF Programme 2014-2020 in Northern Ireland (NI) is to combat poverty and enhance social inclusion by reducing economic inactivity and to increase the skills base of those currently in work and future potential participants in the workforce</w:t>
      </w:r>
    </w:p>
    <w:bookmarkEnd w:id="2"/>
  </w:footnote>
  <w:footnote w:id="3">
    <w:p w14:paraId="690A5D94" w14:textId="50302232" w:rsidR="00EA0013" w:rsidRDefault="00EA0013" w:rsidP="00B71111">
      <w:pPr>
        <w:pStyle w:val="FootnoteText"/>
        <w:jc w:val="both"/>
      </w:pPr>
      <w:r>
        <w:rPr>
          <w:rStyle w:val="FootnoteReference"/>
        </w:rPr>
        <w:footnoteRef/>
      </w:r>
      <w:r>
        <w:t xml:space="preserve"> </w:t>
      </w:r>
      <w:r w:rsidRPr="006E5896">
        <w:t xml:space="preserve"> The 69 projects are broken down in to the following four categories – unemployment and economic inactive (22), NEET (18), Disability (24) and Community Family Programme (5). </w:t>
      </w:r>
      <w:hyperlink r:id="rId2" w:history="1">
        <w:r w:rsidR="00B71111" w:rsidRPr="005E3431">
          <w:rPr>
            <w:rStyle w:val="Hyperlink"/>
          </w:rPr>
          <w:t>https://www.economy-ni.gov.uk/publications/66-european-social-fund-call-2-projects-by-constituency-and-council-area</w:t>
        </w:r>
      </w:hyperlink>
    </w:p>
    <w:p w14:paraId="36A2D65A" w14:textId="77777777" w:rsidR="00B71111" w:rsidRDefault="00B71111">
      <w:pPr>
        <w:pStyle w:val="FootnoteText"/>
      </w:pPr>
    </w:p>
  </w:footnote>
  <w:footnote w:id="4">
    <w:p w14:paraId="0139A72B" w14:textId="18972862" w:rsidR="00EA0013" w:rsidRDefault="00EA0013">
      <w:pPr>
        <w:pStyle w:val="FootnoteText"/>
      </w:pPr>
      <w:r>
        <w:rPr>
          <w:rStyle w:val="FootnoteReference"/>
        </w:rPr>
        <w:footnoteRef/>
      </w:r>
      <w:r>
        <w:t xml:space="preserve"> </w:t>
      </w:r>
      <w:r w:rsidRPr="0061046E">
        <w:t>Services in NI are being delivered as part of the current ESF funding round for 2018-2022, until March 2022. The UK government stated that in the case of a ‘no-deal’ departure from the EU, projects will continue to be funded until the end of the current cycle.</w:t>
      </w:r>
    </w:p>
  </w:footnote>
  <w:footnote w:id="5">
    <w:p w14:paraId="5A00FB4C" w14:textId="1D1458C6" w:rsidR="00EA0013" w:rsidRPr="00044803" w:rsidRDefault="00EA0013" w:rsidP="00A11240">
      <w:pPr>
        <w:shd w:val="clear" w:color="auto" w:fill="FFFFFF"/>
        <w:tabs>
          <w:tab w:val="left" w:pos="720"/>
        </w:tabs>
        <w:suppressAutoHyphens/>
        <w:autoSpaceDN w:val="0"/>
        <w:spacing w:after="45" w:line="240" w:lineRule="auto"/>
        <w:jc w:val="both"/>
        <w:rPr>
          <w:rFonts w:cstheme="minorHAnsi"/>
          <w:sz w:val="20"/>
          <w:szCs w:val="20"/>
        </w:rPr>
      </w:pPr>
      <w:r w:rsidRPr="00044803">
        <w:rPr>
          <w:rStyle w:val="FootnoteReference"/>
          <w:rFonts w:cstheme="minorHAnsi"/>
          <w:sz w:val="20"/>
          <w:szCs w:val="20"/>
        </w:rPr>
        <w:footnoteRef/>
      </w:r>
      <w:r w:rsidRPr="00044803">
        <w:rPr>
          <w:rFonts w:cstheme="minorHAnsi"/>
          <w:sz w:val="20"/>
          <w:szCs w:val="20"/>
        </w:rPr>
        <w:t xml:space="preserve"> </w:t>
      </w:r>
      <w:hyperlink r:id="rId3" w:history="1">
        <w:r w:rsidRPr="00044803">
          <w:rPr>
            <w:rStyle w:val="Hyperlink"/>
            <w:rFonts w:eastAsia="Times New Roman" w:cstheme="minorHAnsi"/>
            <w:color w:val="auto"/>
            <w:sz w:val="20"/>
            <w:szCs w:val="20"/>
            <w:u w:val="none"/>
            <w:shd w:val="clear" w:color="auto" w:fill="FFFFFF"/>
            <w:lang w:eastAsia="en-GB"/>
          </w:rPr>
          <w:t>Class of 2020: Education leavers in the current crisis</w:t>
        </w:r>
      </w:hyperlink>
      <w:r>
        <w:rPr>
          <w:rFonts w:cstheme="minorHAnsi"/>
          <w:sz w:val="20"/>
          <w:szCs w:val="20"/>
        </w:rPr>
        <w:t xml:space="preserve">- </w:t>
      </w:r>
      <w:r w:rsidRPr="00044803">
        <w:rPr>
          <w:rFonts w:eastAsia="Times New Roman" w:cstheme="minorHAnsi"/>
          <w:sz w:val="20"/>
          <w:szCs w:val="20"/>
          <w:shd w:val="clear" w:color="auto" w:fill="FFFFFF"/>
          <w:lang w:eastAsia="en-GB"/>
        </w:rPr>
        <w:t>Resolution-Foundation May 20</w:t>
      </w:r>
    </w:p>
  </w:footnote>
  <w:footnote w:id="6">
    <w:p w14:paraId="0D36EDC1" w14:textId="1438755D" w:rsidR="00EA0013" w:rsidRPr="00872063" w:rsidRDefault="00EA0013" w:rsidP="00506B00">
      <w:pPr>
        <w:jc w:val="both"/>
        <w:rPr>
          <w:sz w:val="20"/>
          <w:szCs w:val="20"/>
        </w:rPr>
      </w:pPr>
      <w:r>
        <w:rPr>
          <w:rStyle w:val="FootnoteReference"/>
        </w:rPr>
        <w:footnoteRef/>
      </w:r>
      <w:r>
        <w:t xml:space="preserve"> ‘</w:t>
      </w:r>
      <w:proofErr w:type="gramStart"/>
      <w:r w:rsidRPr="00044803">
        <w:rPr>
          <w:sz w:val="20"/>
          <w:szCs w:val="20"/>
        </w:rPr>
        <w:t>A high level</w:t>
      </w:r>
      <w:proofErr w:type="gramEnd"/>
      <w:r w:rsidRPr="00044803">
        <w:rPr>
          <w:sz w:val="20"/>
          <w:szCs w:val="20"/>
        </w:rPr>
        <w:t xml:space="preserve"> of commitment is shown by the European Social Fund (ESF) providers to support the marginalised in society such as the disabled, socially excluded, and those who are economically inactive. The ESF providers offer an appropriate curriculum with flexible, tailored provision which meets well the complex needs of the participants by addressing their social isolation and raising their confidence, employability, self-esteem and self-worth.</w:t>
      </w:r>
      <w:r>
        <w:rPr>
          <w:sz w:val="20"/>
          <w:szCs w:val="20"/>
        </w:rPr>
        <w:t>’</w:t>
      </w:r>
      <w:r w:rsidRPr="00B53FA8">
        <w:rPr>
          <w:sz w:val="20"/>
          <w:szCs w:val="20"/>
        </w:rPr>
        <w:t xml:space="preserve"> </w:t>
      </w:r>
      <w:r w:rsidRPr="00044803">
        <w:rPr>
          <w:i/>
          <w:iCs/>
          <w:sz w:val="20"/>
          <w:szCs w:val="20"/>
        </w:rPr>
        <w:t xml:space="preserve">From page 41 of </w:t>
      </w:r>
      <w:r>
        <w:rPr>
          <w:i/>
          <w:iCs/>
          <w:sz w:val="20"/>
          <w:szCs w:val="20"/>
        </w:rPr>
        <w:t xml:space="preserve">ETI </w:t>
      </w:r>
      <w:r w:rsidRPr="00044803">
        <w:rPr>
          <w:i/>
          <w:iCs/>
          <w:sz w:val="20"/>
          <w:szCs w:val="20"/>
        </w:rPr>
        <w:t>Chief Inspectors Report 2016 – 2018</w:t>
      </w:r>
      <w:r w:rsidRPr="00225005">
        <w:rPr>
          <w:sz w:val="20"/>
          <w:szCs w:val="20"/>
        </w:rPr>
        <w:t xml:space="preserve"> </w:t>
      </w:r>
      <w:hyperlink r:id="rId4" w:history="1">
        <w:r w:rsidR="00872063" w:rsidRPr="00872063">
          <w:rPr>
            <w:color w:val="0000FF"/>
            <w:sz w:val="20"/>
            <w:szCs w:val="20"/>
            <w:u w:val="single"/>
          </w:rPr>
          <w:t>https://www.etini.gov.uk/sites/etini.gov.uk/files/publications/cir-2016-2018_1.pdf</w:t>
        </w:r>
      </w:hyperlink>
    </w:p>
  </w:footnote>
  <w:footnote w:id="7">
    <w:p w14:paraId="49F799FC" w14:textId="235481EE" w:rsidR="007B695E" w:rsidRPr="00EC4AEA" w:rsidRDefault="007B695E" w:rsidP="00506B00">
      <w:pPr>
        <w:pStyle w:val="FootnoteText"/>
        <w:jc w:val="both"/>
      </w:pPr>
      <w:r w:rsidRPr="00EC4AEA">
        <w:rPr>
          <w:rStyle w:val="FootnoteReference"/>
          <w:rFonts w:cstheme="minorHAnsi"/>
        </w:rPr>
        <w:footnoteRef/>
      </w:r>
      <w:r w:rsidRPr="00EC4AEA">
        <w:rPr>
          <w:rFonts w:cstheme="minorHAnsi"/>
        </w:rPr>
        <w:t xml:space="preserve"> </w:t>
      </w:r>
      <w:hyperlink r:id="rId5" w:history="1">
        <w:r w:rsidR="00EC4AEA" w:rsidRPr="007448C6">
          <w:rPr>
            <w:rFonts w:cstheme="minorHAnsi"/>
            <w:color w:val="0000FF"/>
            <w:u w:val="single"/>
          </w:rPr>
          <w:t>https://www.mencap.org.uk/press-release/mencap-responds-ons-statistics-social-impact-covid-19-people-disability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704"/>
    <w:multiLevelType w:val="hybridMultilevel"/>
    <w:tmpl w:val="5E4A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44137"/>
    <w:multiLevelType w:val="hybridMultilevel"/>
    <w:tmpl w:val="14382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843A1E"/>
    <w:multiLevelType w:val="hybridMultilevel"/>
    <w:tmpl w:val="B7A6F444"/>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3" w15:restartNumberingAfterBreak="0">
    <w:nsid w:val="23E1301A"/>
    <w:multiLevelType w:val="multilevel"/>
    <w:tmpl w:val="41000D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5C2CD5"/>
    <w:multiLevelType w:val="hybridMultilevel"/>
    <w:tmpl w:val="E1F8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1246E"/>
    <w:multiLevelType w:val="hybridMultilevel"/>
    <w:tmpl w:val="AC30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C11F9"/>
    <w:multiLevelType w:val="hybridMultilevel"/>
    <w:tmpl w:val="7136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53"/>
    <w:rsid w:val="00002F7E"/>
    <w:rsid w:val="00014F89"/>
    <w:rsid w:val="00016D45"/>
    <w:rsid w:val="0002038C"/>
    <w:rsid w:val="00023208"/>
    <w:rsid w:val="000256EA"/>
    <w:rsid w:val="00031180"/>
    <w:rsid w:val="000334C2"/>
    <w:rsid w:val="000337A9"/>
    <w:rsid w:val="000353FD"/>
    <w:rsid w:val="00044005"/>
    <w:rsid w:val="00044803"/>
    <w:rsid w:val="0004623B"/>
    <w:rsid w:val="000473D8"/>
    <w:rsid w:val="00050AC6"/>
    <w:rsid w:val="00050B53"/>
    <w:rsid w:val="00061341"/>
    <w:rsid w:val="000638CD"/>
    <w:rsid w:val="0006695F"/>
    <w:rsid w:val="000722BC"/>
    <w:rsid w:val="000732E2"/>
    <w:rsid w:val="00073FA1"/>
    <w:rsid w:val="000751EF"/>
    <w:rsid w:val="00081646"/>
    <w:rsid w:val="00081A63"/>
    <w:rsid w:val="00081E75"/>
    <w:rsid w:val="0008217D"/>
    <w:rsid w:val="00082A8F"/>
    <w:rsid w:val="00085A22"/>
    <w:rsid w:val="000873FB"/>
    <w:rsid w:val="0008786A"/>
    <w:rsid w:val="00090BDC"/>
    <w:rsid w:val="00091353"/>
    <w:rsid w:val="00095E0F"/>
    <w:rsid w:val="000979E0"/>
    <w:rsid w:val="000A0ED8"/>
    <w:rsid w:val="000B1504"/>
    <w:rsid w:val="000B2C3B"/>
    <w:rsid w:val="000B39A6"/>
    <w:rsid w:val="000C0AB8"/>
    <w:rsid w:val="000C1809"/>
    <w:rsid w:val="000C182A"/>
    <w:rsid w:val="000C296F"/>
    <w:rsid w:val="000D0C24"/>
    <w:rsid w:val="000D3EFC"/>
    <w:rsid w:val="000D5DD4"/>
    <w:rsid w:val="000F57A5"/>
    <w:rsid w:val="000F5D74"/>
    <w:rsid w:val="000F7BF2"/>
    <w:rsid w:val="00101C93"/>
    <w:rsid w:val="00103873"/>
    <w:rsid w:val="00104724"/>
    <w:rsid w:val="0012499B"/>
    <w:rsid w:val="00124BDF"/>
    <w:rsid w:val="00124DC3"/>
    <w:rsid w:val="001310AA"/>
    <w:rsid w:val="001402BB"/>
    <w:rsid w:val="0014553E"/>
    <w:rsid w:val="001468EB"/>
    <w:rsid w:val="00147AD2"/>
    <w:rsid w:val="00150605"/>
    <w:rsid w:val="001611AB"/>
    <w:rsid w:val="00161C88"/>
    <w:rsid w:val="001728DB"/>
    <w:rsid w:val="001730BB"/>
    <w:rsid w:val="001769D2"/>
    <w:rsid w:val="00177EAA"/>
    <w:rsid w:val="0018058C"/>
    <w:rsid w:val="00182DFA"/>
    <w:rsid w:val="0019005A"/>
    <w:rsid w:val="001935B4"/>
    <w:rsid w:val="001966B4"/>
    <w:rsid w:val="0019701B"/>
    <w:rsid w:val="001A25E9"/>
    <w:rsid w:val="001A4335"/>
    <w:rsid w:val="001A4660"/>
    <w:rsid w:val="001A4668"/>
    <w:rsid w:val="001A5761"/>
    <w:rsid w:val="001B280F"/>
    <w:rsid w:val="001B59BC"/>
    <w:rsid w:val="001B76A2"/>
    <w:rsid w:val="001C395A"/>
    <w:rsid w:val="001C62E4"/>
    <w:rsid w:val="001D431F"/>
    <w:rsid w:val="001D6D3F"/>
    <w:rsid w:val="001E46BA"/>
    <w:rsid w:val="001E4EDE"/>
    <w:rsid w:val="001F1824"/>
    <w:rsid w:val="001F2102"/>
    <w:rsid w:val="001F45E0"/>
    <w:rsid w:val="00200A13"/>
    <w:rsid w:val="00201E81"/>
    <w:rsid w:val="002028FE"/>
    <w:rsid w:val="002065F0"/>
    <w:rsid w:val="00210B81"/>
    <w:rsid w:val="00212DF0"/>
    <w:rsid w:val="0021415D"/>
    <w:rsid w:val="00214305"/>
    <w:rsid w:val="002161F4"/>
    <w:rsid w:val="002253D1"/>
    <w:rsid w:val="00231FDB"/>
    <w:rsid w:val="00232CD3"/>
    <w:rsid w:val="002415B9"/>
    <w:rsid w:val="002531CE"/>
    <w:rsid w:val="0025636E"/>
    <w:rsid w:val="00263562"/>
    <w:rsid w:val="0026356A"/>
    <w:rsid w:val="00265034"/>
    <w:rsid w:val="002669E5"/>
    <w:rsid w:val="00266C8B"/>
    <w:rsid w:val="00275F81"/>
    <w:rsid w:val="00277228"/>
    <w:rsid w:val="0027763F"/>
    <w:rsid w:val="00277873"/>
    <w:rsid w:val="00281B93"/>
    <w:rsid w:val="00284BF9"/>
    <w:rsid w:val="00287B4E"/>
    <w:rsid w:val="002B2B59"/>
    <w:rsid w:val="002C03E5"/>
    <w:rsid w:val="002C0860"/>
    <w:rsid w:val="002C29A8"/>
    <w:rsid w:val="002C7A6B"/>
    <w:rsid w:val="002D55D5"/>
    <w:rsid w:val="002D5BEB"/>
    <w:rsid w:val="002D70AF"/>
    <w:rsid w:val="002D7D2A"/>
    <w:rsid w:val="002E3250"/>
    <w:rsid w:val="002E4FCC"/>
    <w:rsid w:val="002E66ED"/>
    <w:rsid w:val="002F3538"/>
    <w:rsid w:val="002F709B"/>
    <w:rsid w:val="002F73D5"/>
    <w:rsid w:val="00304ACE"/>
    <w:rsid w:val="003066A3"/>
    <w:rsid w:val="00315508"/>
    <w:rsid w:val="00316093"/>
    <w:rsid w:val="00316109"/>
    <w:rsid w:val="0032119A"/>
    <w:rsid w:val="0033023E"/>
    <w:rsid w:val="00331F91"/>
    <w:rsid w:val="00333407"/>
    <w:rsid w:val="00333C6B"/>
    <w:rsid w:val="003437EC"/>
    <w:rsid w:val="00347E92"/>
    <w:rsid w:val="00353FE3"/>
    <w:rsid w:val="0035686E"/>
    <w:rsid w:val="003569EB"/>
    <w:rsid w:val="0036091E"/>
    <w:rsid w:val="00363BB9"/>
    <w:rsid w:val="003701ED"/>
    <w:rsid w:val="00370875"/>
    <w:rsid w:val="00374E30"/>
    <w:rsid w:val="00377837"/>
    <w:rsid w:val="00380ED3"/>
    <w:rsid w:val="00381F46"/>
    <w:rsid w:val="00383428"/>
    <w:rsid w:val="00384AE9"/>
    <w:rsid w:val="00393A92"/>
    <w:rsid w:val="003B0273"/>
    <w:rsid w:val="003B2FB5"/>
    <w:rsid w:val="003B3991"/>
    <w:rsid w:val="003C31D5"/>
    <w:rsid w:val="003D0C49"/>
    <w:rsid w:val="003D5499"/>
    <w:rsid w:val="003D7CEE"/>
    <w:rsid w:val="003E0F60"/>
    <w:rsid w:val="003E2456"/>
    <w:rsid w:val="003F4B74"/>
    <w:rsid w:val="00400EF0"/>
    <w:rsid w:val="004209F8"/>
    <w:rsid w:val="004274D0"/>
    <w:rsid w:val="00430715"/>
    <w:rsid w:val="004317F7"/>
    <w:rsid w:val="004422B2"/>
    <w:rsid w:val="00446EC4"/>
    <w:rsid w:val="00452655"/>
    <w:rsid w:val="0045431C"/>
    <w:rsid w:val="00455BD0"/>
    <w:rsid w:val="00457C9D"/>
    <w:rsid w:val="004707F4"/>
    <w:rsid w:val="00473177"/>
    <w:rsid w:val="004737AA"/>
    <w:rsid w:val="00480BE4"/>
    <w:rsid w:val="004829F1"/>
    <w:rsid w:val="00487F56"/>
    <w:rsid w:val="00491D86"/>
    <w:rsid w:val="004A173C"/>
    <w:rsid w:val="004A356E"/>
    <w:rsid w:val="004A63B0"/>
    <w:rsid w:val="004C0ACC"/>
    <w:rsid w:val="004D56E5"/>
    <w:rsid w:val="004D6EAD"/>
    <w:rsid w:val="004E2061"/>
    <w:rsid w:val="004E440B"/>
    <w:rsid w:val="004E63F1"/>
    <w:rsid w:val="004F0F81"/>
    <w:rsid w:val="004F69C0"/>
    <w:rsid w:val="00500074"/>
    <w:rsid w:val="00506B00"/>
    <w:rsid w:val="00506CA6"/>
    <w:rsid w:val="005109E3"/>
    <w:rsid w:val="00514A4A"/>
    <w:rsid w:val="00526AFC"/>
    <w:rsid w:val="00527B77"/>
    <w:rsid w:val="00530C68"/>
    <w:rsid w:val="005365CC"/>
    <w:rsid w:val="005405D1"/>
    <w:rsid w:val="005437FF"/>
    <w:rsid w:val="00543AD5"/>
    <w:rsid w:val="00543CA2"/>
    <w:rsid w:val="00555BF4"/>
    <w:rsid w:val="00556D72"/>
    <w:rsid w:val="00561A42"/>
    <w:rsid w:val="00562FC3"/>
    <w:rsid w:val="00566521"/>
    <w:rsid w:val="005708AE"/>
    <w:rsid w:val="005724E9"/>
    <w:rsid w:val="00572A50"/>
    <w:rsid w:val="00575EA7"/>
    <w:rsid w:val="0058018B"/>
    <w:rsid w:val="00583DA3"/>
    <w:rsid w:val="00585B0A"/>
    <w:rsid w:val="00587912"/>
    <w:rsid w:val="00597C33"/>
    <w:rsid w:val="005A012C"/>
    <w:rsid w:val="005A2192"/>
    <w:rsid w:val="005B0F64"/>
    <w:rsid w:val="005B1405"/>
    <w:rsid w:val="005B4100"/>
    <w:rsid w:val="005B4CB2"/>
    <w:rsid w:val="005B6122"/>
    <w:rsid w:val="005C05E8"/>
    <w:rsid w:val="005C06D4"/>
    <w:rsid w:val="005D4B27"/>
    <w:rsid w:val="005D6CC8"/>
    <w:rsid w:val="005E1AFD"/>
    <w:rsid w:val="005E2771"/>
    <w:rsid w:val="005E4F12"/>
    <w:rsid w:val="005E5D5B"/>
    <w:rsid w:val="005F284B"/>
    <w:rsid w:val="005F3458"/>
    <w:rsid w:val="005F4E31"/>
    <w:rsid w:val="005F4E90"/>
    <w:rsid w:val="0060040F"/>
    <w:rsid w:val="0060177C"/>
    <w:rsid w:val="00601D2C"/>
    <w:rsid w:val="00603AD7"/>
    <w:rsid w:val="00607453"/>
    <w:rsid w:val="00607C6D"/>
    <w:rsid w:val="00607E07"/>
    <w:rsid w:val="0061046E"/>
    <w:rsid w:val="00615073"/>
    <w:rsid w:val="00617330"/>
    <w:rsid w:val="006223C0"/>
    <w:rsid w:val="00625B7C"/>
    <w:rsid w:val="00636A32"/>
    <w:rsid w:val="00641266"/>
    <w:rsid w:val="006444C1"/>
    <w:rsid w:val="006445CE"/>
    <w:rsid w:val="00651F2E"/>
    <w:rsid w:val="00662ADC"/>
    <w:rsid w:val="0067645F"/>
    <w:rsid w:val="00682906"/>
    <w:rsid w:val="00692929"/>
    <w:rsid w:val="006A5643"/>
    <w:rsid w:val="006B377B"/>
    <w:rsid w:val="006B6891"/>
    <w:rsid w:val="006C0484"/>
    <w:rsid w:val="006C1CA4"/>
    <w:rsid w:val="006C2610"/>
    <w:rsid w:val="006C40CD"/>
    <w:rsid w:val="006D25CE"/>
    <w:rsid w:val="006D3B2C"/>
    <w:rsid w:val="006E0EDA"/>
    <w:rsid w:val="006E2080"/>
    <w:rsid w:val="006E35DD"/>
    <w:rsid w:val="006E4123"/>
    <w:rsid w:val="006E562A"/>
    <w:rsid w:val="006E5896"/>
    <w:rsid w:val="006F32AE"/>
    <w:rsid w:val="006F4160"/>
    <w:rsid w:val="006F4417"/>
    <w:rsid w:val="006F6D6C"/>
    <w:rsid w:val="006F6E09"/>
    <w:rsid w:val="006F7FB7"/>
    <w:rsid w:val="0070196A"/>
    <w:rsid w:val="0070623F"/>
    <w:rsid w:val="007073D6"/>
    <w:rsid w:val="00710EA8"/>
    <w:rsid w:val="00715832"/>
    <w:rsid w:val="007255A0"/>
    <w:rsid w:val="0072593B"/>
    <w:rsid w:val="00726013"/>
    <w:rsid w:val="00733C63"/>
    <w:rsid w:val="007369E0"/>
    <w:rsid w:val="007448C6"/>
    <w:rsid w:val="0075303E"/>
    <w:rsid w:val="007564E5"/>
    <w:rsid w:val="0076232F"/>
    <w:rsid w:val="0076294A"/>
    <w:rsid w:val="007648EA"/>
    <w:rsid w:val="00766A57"/>
    <w:rsid w:val="0076777B"/>
    <w:rsid w:val="00775731"/>
    <w:rsid w:val="00777DE3"/>
    <w:rsid w:val="00781E1B"/>
    <w:rsid w:val="0078661F"/>
    <w:rsid w:val="00790D8D"/>
    <w:rsid w:val="00791764"/>
    <w:rsid w:val="00792479"/>
    <w:rsid w:val="007967B7"/>
    <w:rsid w:val="007B3FDF"/>
    <w:rsid w:val="007B651D"/>
    <w:rsid w:val="007B695E"/>
    <w:rsid w:val="007B7F92"/>
    <w:rsid w:val="007C3027"/>
    <w:rsid w:val="007C3386"/>
    <w:rsid w:val="007C4573"/>
    <w:rsid w:val="007C52BA"/>
    <w:rsid w:val="007C766D"/>
    <w:rsid w:val="007D0A7D"/>
    <w:rsid w:val="007D5C3C"/>
    <w:rsid w:val="007E11D7"/>
    <w:rsid w:val="007E1A69"/>
    <w:rsid w:val="007E3FF1"/>
    <w:rsid w:val="007E4075"/>
    <w:rsid w:val="007E51F6"/>
    <w:rsid w:val="007F61E4"/>
    <w:rsid w:val="007F6583"/>
    <w:rsid w:val="00820232"/>
    <w:rsid w:val="00821A6E"/>
    <w:rsid w:val="008329B0"/>
    <w:rsid w:val="008359E2"/>
    <w:rsid w:val="00843ECB"/>
    <w:rsid w:val="00847AAF"/>
    <w:rsid w:val="00853F2A"/>
    <w:rsid w:val="0086052D"/>
    <w:rsid w:val="00870534"/>
    <w:rsid w:val="00872063"/>
    <w:rsid w:val="00872655"/>
    <w:rsid w:val="0088315F"/>
    <w:rsid w:val="00885331"/>
    <w:rsid w:val="00893F29"/>
    <w:rsid w:val="008958FB"/>
    <w:rsid w:val="008974A5"/>
    <w:rsid w:val="008A4826"/>
    <w:rsid w:val="008A678C"/>
    <w:rsid w:val="008A7265"/>
    <w:rsid w:val="008B164F"/>
    <w:rsid w:val="008B1E33"/>
    <w:rsid w:val="008B3212"/>
    <w:rsid w:val="008B37BD"/>
    <w:rsid w:val="008C0BB5"/>
    <w:rsid w:val="008C6E35"/>
    <w:rsid w:val="008D0029"/>
    <w:rsid w:val="008E1F79"/>
    <w:rsid w:val="008E35F8"/>
    <w:rsid w:val="008E55F8"/>
    <w:rsid w:val="00901DBE"/>
    <w:rsid w:val="00914DBA"/>
    <w:rsid w:val="00916349"/>
    <w:rsid w:val="00924D08"/>
    <w:rsid w:val="00925FD7"/>
    <w:rsid w:val="00932B35"/>
    <w:rsid w:val="00932C4D"/>
    <w:rsid w:val="00936171"/>
    <w:rsid w:val="0093633B"/>
    <w:rsid w:val="00937086"/>
    <w:rsid w:val="00943613"/>
    <w:rsid w:val="00946BA5"/>
    <w:rsid w:val="00947BDD"/>
    <w:rsid w:val="00951C09"/>
    <w:rsid w:val="0095375D"/>
    <w:rsid w:val="00956510"/>
    <w:rsid w:val="00957109"/>
    <w:rsid w:val="0096088D"/>
    <w:rsid w:val="009612FC"/>
    <w:rsid w:val="00964B7E"/>
    <w:rsid w:val="00965BCB"/>
    <w:rsid w:val="00971679"/>
    <w:rsid w:val="00972315"/>
    <w:rsid w:val="00972569"/>
    <w:rsid w:val="00974956"/>
    <w:rsid w:val="00984F78"/>
    <w:rsid w:val="00985B9A"/>
    <w:rsid w:val="00990ADF"/>
    <w:rsid w:val="009941EF"/>
    <w:rsid w:val="009952F3"/>
    <w:rsid w:val="009953BA"/>
    <w:rsid w:val="009A1E84"/>
    <w:rsid w:val="009A4387"/>
    <w:rsid w:val="009A5BD8"/>
    <w:rsid w:val="009A6AE3"/>
    <w:rsid w:val="009A6F91"/>
    <w:rsid w:val="009B0E97"/>
    <w:rsid w:val="009B45ED"/>
    <w:rsid w:val="009C0D77"/>
    <w:rsid w:val="009C1B84"/>
    <w:rsid w:val="009C79EA"/>
    <w:rsid w:val="009D47CB"/>
    <w:rsid w:val="009E14BE"/>
    <w:rsid w:val="009E2C1B"/>
    <w:rsid w:val="009E355C"/>
    <w:rsid w:val="009F125B"/>
    <w:rsid w:val="009F51FB"/>
    <w:rsid w:val="00A11240"/>
    <w:rsid w:val="00A1166C"/>
    <w:rsid w:val="00A11C87"/>
    <w:rsid w:val="00A1353E"/>
    <w:rsid w:val="00A17310"/>
    <w:rsid w:val="00A233AD"/>
    <w:rsid w:val="00A263E7"/>
    <w:rsid w:val="00A2695E"/>
    <w:rsid w:val="00A2784C"/>
    <w:rsid w:val="00A311DF"/>
    <w:rsid w:val="00A31565"/>
    <w:rsid w:val="00A3211C"/>
    <w:rsid w:val="00A35483"/>
    <w:rsid w:val="00A409F5"/>
    <w:rsid w:val="00A43682"/>
    <w:rsid w:val="00A47703"/>
    <w:rsid w:val="00A51328"/>
    <w:rsid w:val="00A54657"/>
    <w:rsid w:val="00A61839"/>
    <w:rsid w:val="00A62564"/>
    <w:rsid w:val="00A64116"/>
    <w:rsid w:val="00A7066D"/>
    <w:rsid w:val="00A73E64"/>
    <w:rsid w:val="00A81932"/>
    <w:rsid w:val="00A90DCA"/>
    <w:rsid w:val="00A97730"/>
    <w:rsid w:val="00AA3D58"/>
    <w:rsid w:val="00AA70AF"/>
    <w:rsid w:val="00AC303C"/>
    <w:rsid w:val="00AC4DBD"/>
    <w:rsid w:val="00AC53C1"/>
    <w:rsid w:val="00AD0E15"/>
    <w:rsid w:val="00AD21AA"/>
    <w:rsid w:val="00AD24DC"/>
    <w:rsid w:val="00AD585E"/>
    <w:rsid w:val="00AE47CA"/>
    <w:rsid w:val="00AF1AA5"/>
    <w:rsid w:val="00AF247F"/>
    <w:rsid w:val="00AF30C6"/>
    <w:rsid w:val="00AF6AA8"/>
    <w:rsid w:val="00B04F1D"/>
    <w:rsid w:val="00B0538F"/>
    <w:rsid w:val="00B05D83"/>
    <w:rsid w:val="00B07213"/>
    <w:rsid w:val="00B21C83"/>
    <w:rsid w:val="00B22A46"/>
    <w:rsid w:val="00B2320F"/>
    <w:rsid w:val="00B309C3"/>
    <w:rsid w:val="00B325D9"/>
    <w:rsid w:val="00B35CD1"/>
    <w:rsid w:val="00B3689A"/>
    <w:rsid w:val="00B40116"/>
    <w:rsid w:val="00B408ED"/>
    <w:rsid w:val="00B53FA8"/>
    <w:rsid w:val="00B54C68"/>
    <w:rsid w:val="00B63100"/>
    <w:rsid w:val="00B63F8B"/>
    <w:rsid w:val="00B6785F"/>
    <w:rsid w:val="00B71111"/>
    <w:rsid w:val="00B770E0"/>
    <w:rsid w:val="00B80056"/>
    <w:rsid w:val="00B80B00"/>
    <w:rsid w:val="00B82340"/>
    <w:rsid w:val="00B847B9"/>
    <w:rsid w:val="00B84E96"/>
    <w:rsid w:val="00B87A72"/>
    <w:rsid w:val="00B93353"/>
    <w:rsid w:val="00B948F4"/>
    <w:rsid w:val="00B94D20"/>
    <w:rsid w:val="00BA16F7"/>
    <w:rsid w:val="00BA2AEB"/>
    <w:rsid w:val="00BA5963"/>
    <w:rsid w:val="00BB3C63"/>
    <w:rsid w:val="00BC3E58"/>
    <w:rsid w:val="00BC482C"/>
    <w:rsid w:val="00BC590B"/>
    <w:rsid w:val="00BC6573"/>
    <w:rsid w:val="00BD02D1"/>
    <w:rsid w:val="00BD09A3"/>
    <w:rsid w:val="00BD0B1C"/>
    <w:rsid w:val="00BD267D"/>
    <w:rsid w:val="00BE77E8"/>
    <w:rsid w:val="00BF115E"/>
    <w:rsid w:val="00BF31A1"/>
    <w:rsid w:val="00BF419A"/>
    <w:rsid w:val="00BF4920"/>
    <w:rsid w:val="00BF7E37"/>
    <w:rsid w:val="00C1042F"/>
    <w:rsid w:val="00C11574"/>
    <w:rsid w:val="00C15739"/>
    <w:rsid w:val="00C2269B"/>
    <w:rsid w:val="00C25F28"/>
    <w:rsid w:val="00C26F36"/>
    <w:rsid w:val="00C31656"/>
    <w:rsid w:val="00C35746"/>
    <w:rsid w:val="00C40002"/>
    <w:rsid w:val="00C42FB4"/>
    <w:rsid w:val="00C455EC"/>
    <w:rsid w:val="00C45954"/>
    <w:rsid w:val="00C66687"/>
    <w:rsid w:val="00C67498"/>
    <w:rsid w:val="00C72117"/>
    <w:rsid w:val="00C80E86"/>
    <w:rsid w:val="00C855AB"/>
    <w:rsid w:val="00C86416"/>
    <w:rsid w:val="00C865FD"/>
    <w:rsid w:val="00C92B0B"/>
    <w:rsid w:val="00CA2496"/>
    <w:rsid w:val="00CA26B8"/>
    <w:rsid w:val="00CA3C6D"/>
    <w:rsid w:val="00CA3CE2"/>
    <w:rsid w:val="00CA723C"/>
    <w:rsid w:val="00CB242D"/>
    <w:rsid w:val="00CB2BFB"/>
    <w:rsid w:val="00CB3916"/>
    <w:rsid w:val="00CB4476"/>
    <w:rsid w:val="00CB6AA7"/>
    <w:rsid w:val="00CD0309"/>
    <w:rsid w:val="00CE4AD8"/>
    <w:rsid w:val="00CE6096"/>
    <w:rsid w:val="00CF0E3B"/>
    <w:rsid w:val="00D00D78"/>
    <w:rsid w:val="00D01C77"/>
    <w:rsid w:val="00D04A80"/>
    <w:rsid w:val="00D222A9"/>
    <w:rsid w:val="00D36A96"/>
    <w:rsid w:val="00D36DF9"/>
    <w:rsid w:val="00D400DB"/>
    <w:rsid w:val="00D45D47"/>
    <w:rsid w:val="00D472AF"/>
    <w:rsid w:val="00D528A9"/>
    <w:rsid w:val="00D55F6D"/>
    <w:rsid w:val="00D62D31"/>
    <w:rsid w:val="00D66B89"/>
    <w:rsid w:val="00D71D0E"/>
    <w:rsid w:val="00D72C8C"/>
    <w:rsid w:val="00D74A89"/>
    <w:rsid w:val="00D8457C"/>
    <w:rsid w:val="00D90A69"/>
    <w:rsid w:val="00D91D6E"/>
    <w:rsid w:val="00D92DE0"/>
    <w:rsid w:val="00D938EB"/>
    <w:rsid w:val="00D96191"/>
    <w:rsid w:val="00DA0C00"/>
    <w:rsid w:val="00DA21FE"/>
    <w:rsid w:val="00DA718C"/>
    <w:rsid w:val="00DB253B"/>
    <w:rsid w:val="00DC1806"/>
    <w:rsid w:val="00DC303E"/>
    <w:rsid w:val="00DC4EEE"/>
    <w:rsid w:val="00DD1C3C"/>
    <w:rsid w:val="00DD710B"/>
    <w:rsid w:val="00DE2432"/>
    <w:rsid w:val="00DE3A53"/>
    <w:rsid w:val="00DF25BF"/>
    <w:rsid w:val="00DF443C"/>
    <w:rsid w:val="00E00198"/>
    <w:rsid w:val="00E011A5"/>
    <w:rsid w:val="00E119DC"/>
    <w:rsid w:val="00E12164"/>
    <w:rsid w:val="00E12860"/>
    <w:rsid w:val="00E12B9A"/>
    <w:rsid w:val="00E1543E"/>
    <w:rsid w:val="00E16A36"/>
    <w:rsid w:val="00E17F67"/>
    <w:rsid w:val="00E202AC"/>
    <w:rsid w:val="00E2757C"/>
    <w:rsid w:val="00E32ED3"/>
    <w:rsid w:val="00E33A3F"/>
    <w:rsid w:val="00E37305"/>
    <w:rsid w:val="00E41514"/>
    <w:rsid w:val="00E4174E"/>
    <w:rsid w:val="00E41E2A"/>
    <w:rsid w:val="00E433B6"/>
    <w:rsid w:val="00E4423C"/>
    <w:rsid w:val="00E478AE"/>
    <w:rsid w:val="00E5214F"/>
    <w:rsid w:val="00E52675"/>
    <w:rsid w:val="00E54E8A"/>
    <w:rsid w:val="00E572E5"/>
    <w:rsid w:val="00E6030D"/>
    <w:rsid w:val="00E644C9"/>
    <w:rsid w:val="00E70D4F"/>
    <w:rsid w:val="00E86C6D"/>
    <w:rsid w:val="00E93A89"/>
    <w:rsid w:val="00E9614D"/>
    <w:rsid w:val="00E96B5B"/>
    <w:rsid w:val="00EA0013"/>
    <w:rsid w:val="00EA2322"/>
    <w:rsid w:val="00EB2C46"/>
    <w:rsid w:val="00EB7CE6"/>
    <w:rsid w:val="00EC3CE3"/>
    <w:rsid w:val="00EC4AEA"/>
    <w:rsid w:val="00EC6FFC"/>
    <w:rsid w:val="00ED293B"/>
    <w:rsid w:val="00ED7BBA"/>
    <w:rsid w:val="00EF3A34"/>
    <w:rsid w:val="00EF7BDF"/>
    <w:rsid w:val="00F11DF1"/>
    <w:rsid w:val="00F16672"/>
    <w:rsid w:val="00F16896"/>
    <w:rsid w:val="00F16FD5"/>
    <w:rsid w:val="00F217A6"/>
    <w:rsid w:val="00F221DA"/>
    <w:rsid w:val="00F23C66"/>
    <w:rsid w:val="00F25D62"/>
    <w:rsid w:val="00F309C7"/>
    <w:rsid w:val="00F317FA"/>
    <w:rsid w:val="00F32990"/>
    <w:rsid w:val="00F33094"/>
    <w:rsid w:val="00F40A07"/>
    <w:rsid w:val="00F448EC"/>
    <w:rsid w:val="00F44C86"/>
    <w:rsid w:val="00F561DD"/>
    <w:rsid w:val="00F711AC"/>
    <w:rsid w:val="00F75A8A"/>
    <w:rsid w:val="00F76703"/>
    <w:rsid w:val="00F77861"/>
    <w:rsid w:val="00F86804"/>
    <w:rsid w:val="00F92E28"/>
    <w:rsid w:val="00F94C8A"/>
    <w:rsid w:val="00FA1D46"/>
    <w:rsid w:val="00FA2F0C"/>
    <w:rsid w:val="00FB0323"/>
    <w:rsid w:val="00FB182F"/>
    <w:rsid w:val="00FB1EF8"/>
    <w:rsid w:val="00FB3EE7"/>
    <w:rsid w:val="00FB688A"/>
    <w:rsid w:val="00FC233B"/>
    <w:rsid w:val="00FC2A11"/>
    <w:rsid w:val="00FC2BE9"/>
    <w:rsid w:val="00FC5275"/>
    <w:rsid w:val="00FC58DE"/>
    <w:rsid w:val="00FC6A8B"/>
    <w:rsid w:val="00FE3584"/>
    <w:rsid w:val="00FE592E"/>
    <w:rsid w:val="00FF2220"/>
    <w:rsid w:val="00FF4122"/>
    <w:rsid w:val="00FF5BA1"/>
    <w:rsid w:val="00FF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1BCBB"/>
  <w15:chartTrackingRefBased/>
  <w15:docId w15:val="{508F44B5-780A-4CF9-B402-6983D365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96"/>
    <w:pPr>
      <w:ind w:left="720"/>
      <w:contextualSpacing/>
    </w:pPr>
  </w:style>
  <w:style w:type="paragraph" w:styleId="NormalWeb">
    <w:name w:val="Normal (Web)"/>
    <w:basedOn w:val="Normal"/>
    <w:uiPriority w:val="99"/>
    <w:unhideWhenUsed/>
    <w:rsid w:val="00843E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6929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2929"/>
    <w:rPr>
      <w:sz w:val="20"/>
      <w:szCs w:val="20"/>
    </w:rPr>
  </w:style>
  <w:style w:type="character" w:styleId="EndnoteReference">
    <w:name w:val="endnote reference"/>
    <w:basedOn w:val="DefaultParagraphFont"/>
    <w:uiPriority w:val="99"/>
    <w:semiHidden/>
    <w:unhideWhenUsed/>
    <w:rsid w:val="00692929"/>
    <w:rPr>
      <w:vertAlign w:val="superscript"/>
    </w:rPr>
  </w:style>
  <w:style w:type="paragraph" w:styleId="FootnoteText">
    <w:name w:val="footnote text"/>
    <w:basedOn w:val="Normal"/>
    <w:link w:val="FootnoteTextChar"/>
    <w:uiPriority w:val="99"/>
    <w:unhideWhenUsed/>
    <w:rsid w:val="00692929"/>
    <w:pPr>
      <w:spacing w:after="0" w:line="240" w:lineRule="auto"/>
    </w:pPr>
    <w:rPr>
      <w:sz w:val="20"/>
      <w:szCs w:val="20"/>
    </w:rPr>
  </w:style>
  <w:style w:type="character" w:customStyle="1" w:styleId="FootnoteTextChar">
    <w:name w:val="Footnote Text Char"/>
    <w:basedOn w:val="DefaultParagraphFont"/>
    <w:link w:val="FootnoteText"/>
    <w:uiPriority w:val="99"/>
    <w:rsid w:val="00692929"/>
    <w:rPr>
      <w:sz w:val="20"/>
      <w:szCs w:val="20"/>
    </w:rPr>
  </w:style>
  <w:style w:type="character" w:styleId="FootnoteReference">
    <w:name w:val="footnote reference"/>
    <w:basedOn w:val="DefaultParagraphFont"/>
    <w:uiPriority w:val="99"/>
    <w:semiHidden/>
    <w:unhideWhenUsed/>
    <w:rsid w:val="00692929"/>
    <w:rPr>
      <w:vertAlign w:val="superscript"/>
    </w:rPr>
  </w:style>
  <w:style w:type="paragraph" w:styleId="BalloonText">
    <w:name w:val="Balloon Text"/>
    <w:basedOn w:val="Normal"/>
    <w:link w:val="BalloonTextChar"/>
    <w:uiPriority w:val="99"/>
    <w:semiHidden/>
    <w:unhideWhenUsed/>
    <w:rsid w:val="00E6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4C9"/>
    <w:rPr>
      <w:rFonts w:ascii="Segoe UI" w:hAnsi="Segoe UI" w:cs="Segoe UI"/>
      <w:sz w:val="18"/>
      <w:szCs w:val="18"/>
    </w:rPr>
  </w:style>
  <w:style w:type="character" w:styleId="Hyperlink">
    <w:name w:val="Hyperlink"/>
    <w:basedOn w:val="DefaultParagraphFont"/>
    <w:uiPriority w:val="99"/>
    <w:unhideWhenUsed/>
    <w:rsid w:val="009E355C"/>
    <w:rPr>
      <w:color w:val="0000FF"/>
      <w:u w:val="single"/>
    </w:rPr>
  </w:style>
  <w:style w:type="paragraph" w:styleId="Header">
    <w:name w:val="header"/>
    <w:basedOn w:val="Normal"/>
    <w:link w:val="HeaderChar"/>
    <w:uiPriority w:val="99"/>
    <w:unhideWhenUsed/>
    <w:rsid w:val="0060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07"/>
  </w:style>
  <w:style w:type="paragraph" w:styleId="Footer">
    <w:name w:val="footer"/>
    <w:basedOn w:val="Normal"/>
    <w:link w:val="FooterChar"/>
    <w:uiPriority w:val="99"/>
    <w:unhideWhenUsed/>
    <w:rsid w:val="0060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07"/>
  </w:style>
  <w:style w:type="character" w:styleId="CommentReference">
    <w:name w:val="annotation reference"/>
    <w:basedOn w:val="DefaultParagraphFont"/>
    <w:uiPriority w:val="99"/>
    <w:semiHidden/>
    <w:unhideWhenUsed/>
    <w:rsid w:val="00B0538F"/>
    <w:rPr>
      <w:sz w:val="16"/>
      <w:szCs w:val="16"/>
    </w:rPr>
  </w:style>
  <w:style w:type="paragraph" w:styleId="CommentText">
    <w:name w:val="annotation text"/>
    <w:basedOn w:val="Normal"/>
    <w:link w:val="CommentTextChar"/>
    <w:uiPriority w:val="99"/>
    <w:semiHidden/>
    <w:unhideWhenUsed/>
    <w:rsid w:val="00B0538F"/>
    <w:pPr>
      <w:spacing w:line="240" w:lineRule="auto"/>
    </w:pPr>
    <w:rPr>
      <w:sz w:val="20"/>
      <w:szCs w:val="20"/>
    </w:rPr>
  </w:style>
  <w:style w:type="character" w:customStyle="1" w:styleId="CommentTextChar">
    <w:name w:val="Comment Text Char"/>
    <w:basedOn w:val="DefaultParagraphFont"/>
    <w:link w:val="CommentText"/>
    <w:uiPriority w:val="99"/>
    <w:semiHidden/>
    <w:rsid w:val="00B0538F"/>
    <w:rPr>
      <w:sz w:val="20"/>
      <w:szCs w:val="20"/>
    </w:rPr>
  </w:style>
  <w:style w:type="paragraph" w:styleId="CommentSubject">
    <w:name w:val="annotation subject"/>
    <w:basedOn w:val="CommentText"/>
    <w:next w:val="CommentText"/>
    <w:link w:val="CommentSubjectChar"/>
    <w:uiPriority w:val="99"/>
    <w:semiHidden/>
    <w:unhideWhenUsed/>
    <w:rsid w:val="00B0538F"/>
    <w:rPr>
      <w:b/>
      <w:bCs/>
    </w:rPr>
  </w:style>
  <w:style w:type="character" w:customStyle="1" w:styleId="CommentSubjectChar">
    <w:name w:val="Comment Subject Char"/>
    <w:basedOn w:val="CommentTextChar"/>
    <w:link w:val="CommentSubject"/>
    <w:uiPriority w:val="99"/>
    <w:semiHidden/>
    <w:rsid w:val="00B0538F"/>
    <w:rPr>
      <w:b/>
      <w:bCs/>
      <w:sz w:val="20"/>
      <w:szCs w:val="20"/>
    </w:rPr>
  </w:style>
  <w:style w:type="character" w:styleId="FollowedHyperlink">
    <w:name w:val="FollowedHyperlink"/>
    <w:basedOn w:val="DefaultParagraphFont"/>
    <w:uiPriority w:val="99"/>
    <w:semiHidden/>
    <w:unhideWhenUsed/>
    <w:rsid w:val="00EA0013"/>
    <w:rPr>
      <w:color w:val="954F72" w:themeColor="followedHyperlink"/>
      <w:u w:val="single"/>
    </w:rPr>
  </w:style>
  <w:style w:type="character" w:styleId="UnresolvedMention">
    <w:name w:val="Unresolved Mention"/>
    <w:basedOn w:val="DefaultParagraphFont"/>
    <w:uiPriority w:val="99"/>
    <w:semiHidden/>
    <w:unhideWhenUsed/>
    <w:rsid w:val="00872063"/>
    <w:rPr>
      <w:color w:val="605E5C"/>
      <w:shd w:val="clear" w:color="auto" w:fill="E1DFDD"/>
    </w:rPr>
  </w:style>
  <w:style w:type="paragraph" w:styleId="Revision">
    <w:name w:val="Revision"/>
    <w:hidden/>
    <w:uiPriority w:val="99"/>
    <w:semiHidden/>
    <w:rsid w:val="00231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64896">
      <w:bodyDiv w:val="1"/>
      <w:marLeft w:val="0"/>
      <w:marRight w:val="0"/>
      <w:marTop w:val="0"/>
      <w:marBottom w:val="0"/>
      <w:divBdr>
        <w:top w:val="none" w:sz="0" w:space="0" w:color="auto"/>
        <w:left w:val="none" w:sz="0" w:space="0" w:color="auto"/>
        <w:bottom w:val="none" w:sz="0" w:space="0" w:color="auto"/>
        <w:right w:val="none" w:sz="0" w:space="0" w:color="auto"/>
      </w:divBdr>
    </w:div>
    <w:div w:id="1407998234">
      <w:bodyDiv w:val="1"/>
      <w:marLeft w:val="0"/>
      <w:marRight w:val="0"/>
      <w:marTop w:val="0"/>
      <w:marBottom w:val="0"/>
      <w:divBdr>
        <w:top w:val="none" w:sz="0" w:space="0" w:color="auto"/>
        <w:left w:val="none" w:sz="0" w:space="0" w:color="auto"/>
        <w:bottom w:val="none" w:sz="0" w:space="0" w:color="auto"/>
        <w:right w:val="none" w:sz="0" w:space="0" w:color="auto"/>
      </w:divBdr>
    </w:div>
    <w:div w:id="1430661046">
      <w:bodyDiv w:val="1"/>
      <w:marLeft w:val="0"/>
      <w:marRight w:val="0"/>
      <w:marTop w:val="0"/>
      <w:marBottom w:val="0"/>
      <w:divBdr>
        <w:top w:val="none" w:sz="0" w:space="0" w:color="auto"/>
        <w:left w:val="none" w:sz="0" w:space="0" w:color="auto"/>
        <w:bottom w:val="none" w:sz="0" w:space="0" w:color="auto"/>
        <w:right w:val="none" w:sz="0" w:space="0" w:color="auto"/>
      </w:divBdr>
    </w:div>
    <w:div w:id="20443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off.nuttall@nicv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onomy-ni.gov.uk/topics/european-fund-management/european-social-fund-esf-case-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bb636594d546e54df5807eb/t/5be96f8c88251b96c3329314/1542025102947/APPG+report+on+UKSPF.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k0nuffieldfounpg9ee.kinstacdn.com/wp-content/uploads/2020/05/Class-of-2020-Resolution-Foundation.pdf" TargetMode="External"/><Relationship Id="rId2" Type="http://schemas.openxmlformats.org/officeDocument/2006/relationships/hyperlink" Target="https://www.economy-ni.gov.uk/publications/66-european-social-fund-call-2-projects-by-constituency-and-council-area" TargetMode="External"/><Relationship Id="rId1" Type="http://schemas.openxmlformats.org/officeDocument/2006/relationships/hyperlink" Target="https://northernireland.mencap.org.uk/sites/default/files/2019-06/NIUSE%20Policy%20Paper%20-%20Future%20Funding%20for%20Disability%20Employment%20Services%20May%202019.pdf" TargetMode="External"/><Relationship Id="rId5" Type="http://schemas.openxmlformats.org/officeDocument/2006/relationships/hyperlink" Target="https://www.mencap.org.uk/press-release/mencap-responds-ons-statistics-social-impact-covid-19-people-disability" TargetMode="External"/><Relationship Id="rId4" Type="http://schemas.openxmlformats.org/officeDocument/2006/relationships/hyperlink" Target="https://www.etini.gov.uk/sites/etini.gov.uk/files/publications/cir-2016-2018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235D31D4C8646B2389A1CE7E7AD74" ma:contentTypeVersion="12" ma:contentTypeDescription="Create a new document." ma:contentTypeScope="" ma:versionID="9eeada7a18f88000427516467e2527f0">
  <xsd:schema xmlns:xsd="http://www.w3.org/2001/XMLSchema" xmlns:xs="http://www.w3.org/2001/XMLSchema" xmlns:p="http://schemas.microsoft.com/office/2006/metadata/properties" xmlns:ns1="http://schemas.microsoft.com/sharepoint/v3" xmlns:ns3="69cd8f8b-eb76-472f-96d2-6e629f0dca05" xmlns:ns4="add4374c-cd4a-4ce1-976c-04e3e255bc5e" targetNamespace="http://schemas.microsoft.com/office/2006/metadata/properties" ma:root="true" ma:fieldsID="b92c5ba41b1363de680f326cf20b3e11" ns1:_="" ns3:_="" ns4:_="">
    <xsd:import namespace="http://schemas.microsoft.com/sharepoint/v3"/>
    <xsd:import namespace="69cd8f8b-eb76-472f-96d2-6e629f0dca05"/>
    <xsd:import namespace="add4374c-cd4a-4ce1-976c-04e3e255b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d8f8b-eb76-472f-96d2-6e629f0dca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4374c-cd4a-4ce1-976c-04e3e255bc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920D8-8B36-4A2B-9009-82229E5454FD}">
  <ds:schemaRefs>
    <ds:schemaRef ds:uri="http://schemas.openxmlformats.org/officeDocument/2006/bibliography"/>
  </ds:schemaRefs>
</ds:datastoreItem>
</file>

<file path=customXml/itemProps2.xml><?xml version="1.0" encoding="utf-8"?>
<ds:datastoreItem xmlns:ds="http://schemas.openxmlformats.org/officeDocument/2006/customXml" ds:itemID="{32BDFAE5-379B-4129-BF54-58BA770F720C}">
  <ds:schemaRefs>
    <ds:schemaRef ds:uri="add4374c-cd4a-4ce1-976c-04e3e255bc5e"/>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http://schemas.openxmlformats.org/package/2006/metadata/core-properties"/>
    <ds:schemaRef ds:uri="69cd8f8b-eb76-472f-96d2-6e629f0dca05"/>
    <ds:schemaRef ds:uri="http://www.w3.org/XML/1998/namespace"/>
  </ds:schemaRefs>
</ds:datastoreItem>
</file>

<file path=customXml/itemProps3.xml><?xml version="1.0" encoding="utf-8"?>
<ds:datastoreItem xmlns:ds="http://schemas.openxmlformats.org/officeDocument/2006/customXml" ds:itemID="{2E89A42E-83AD-450C-A9E3-6F7F02CA0496}">
  <ds:schemaRefs>
    <ds:schemaRef ds:uri="http://schemas.microsoft.com/sharepoint/v3/contenttype/forms"/>
  </ds:schemaRefs>
</ds:datastoreItem>
</file>

<file path=customXml/itemProps4.xml><?xml version="1.0" encoding="utf-8"?>
<ds:datastoreItem xmlns:ds="http://schemas.openxmlformats.org/officeDocument/2006/customXml" ds:itemID="{C842E82A-F31D-41F0-921A-D87B1D37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d8f8b-eb76-472f-96d2-6e629f0dca05"/>
    <ds:schemaRef ds:uri="add4374c-cd4a-4ce1-976c-04e3e255b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Maguire</dc:creator>
  <cp:keywords/>
  <dc:description/>
  <cp:lastModifiedBy>Geoff Nuttall</cp:lastModifiedBy>
  <cp:revision>17</cp:revision>
  <dcterms:created xsi:type="dcterms:W3CDTF">2020-06-10T11:28:00Z</dcterms:created>
  <dcterms:modified xsi:type="dcterms:W3CDTF">2020-06-10T14:15:00Z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0x010100340235D31D4C8646B2389A1CE7E7AD74</vt:lpwstr>
  </property>
</Properties>
</file>